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F6FE" w14:textId="73837D3E" w:rsidR="001D5585" w:rsidRPr="009A72E4" w:rsidRDefault="003308C9">
      <w:pPr>
        <w:tabs>
          <w:tab w:val="center" w:pos="4533"/>
          <w:tab w:val="left" w:pos="6924"/>
        </w:tabs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 w:rsidR="00D0080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REGULAMIN AKCJI </w:t>
      </w:r>
      <w:r w:rsidRPr="009A72E4">
        <w:rPr>
          <w:rFonts w:ascii="Times New Roman" w:hAnsi="Times New Roman" w:cs="Times New Roman"/>
          <w:b/>
          <w:bCs/>
          <w:smallCaps/>
          <w:sz w:val="24"/>
          <w:szCs w:val="24"/>
        </w:rPr>
        <w:t>PROMOCYJNEJ</w:t>
      </w:r>
      <w:r w:rsidR="00B36F43" w:rsidRPr="009A72E4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„</w:t>
      </w:r>
      <w:r w:rsidR="00970766">
        <w:rPr>
          <w:rFonts w:ascii="Times New Roman" w:hAnsi="Times New Roman" w:cs="Times New Roman"/>
          <w:b/>
          <w:bCs/>
          <w:smallCaps/>
          <w:sz w:val="24"/>
          <w:szCs w:val="24"/>
        </w:rPr>
        <w:t>ODBIERZ PLUSZAKA DLA DZIECIAKA</w:t>
      </w:r>
      <w:r w:rsidR="00B36F43" w:rsidRPr="009A72E4">
        <w:rPr>
          <w:rFonts w:ascii="Times New Roman" w:hAnsi="Times New Roman" w:cs="Times New Roman"/>
          <w:b/>
          <w:bCs/>
          <w:smallCaps/>
          <w:sz w:val="24"/>
          <w:szCs w:val="24"/>
        </w:rPr>
        <w:t>”</w:t>
      </w:r>
    </w:p>
    <w:p w14:paraId="5FA335FA" w14:textId="77777777" w:rsidR="001D5585" w:rsidRPr="009A72E4" w:rsidRDefault="001D5585" w:rsidP="002D256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color w:val="auto"/>
          <w:sz w:val="20"/>
          <w:szCs w:val="20"/>
        </w:rPr>
      </w:pPr>
    </w:p>
    <w:p w14:paraId="135AB182" w14:textId="77777777" w:rsidR="001D5585" w:rsidRPr="009A72E4" w:rsidRDefault="003308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b/>
          <w:bCs/>
          <w:color w:val="auto"/>
          <w:sz w:val="20"/>
          <w:szCs w:val="20"/>
        </w:rPr>
        <w:t>§ 1. </w:t>
      </w:r>
    </w:p>
    <w:p w14:paraId="72777B18" w14:textId="0F7E7F15" w:rsidR="001D5585" w:rsidRPr="009A72E4" w:rsidRDefault="00E02966" w:rsidP="007B60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b/>
          <w:bCs/>
          <w:color w:val="auto"/>
          <w:sz w:val="20"/>
          <w:szCs w:val="20"/>
        </w:rPr>
        <w:t>POSTANOWIENIA OG</w:t>
      </w:r>
      <w:r w:rsidRPr="009A72E4">
        <w:rPr>
          <w:rFonts w:ascii="Times New Roman" w:hAnsi="Times New Roman" w:cs="Times New Roman"/>
          <w:b/>
          <w:bCs/>
          <w:color w:val="auto"/>
          <w:sz w:val="20"/>
          <w:szCs w:val="20"/>
          <w:lang w:val="es-ES_tradnl"/>
        </w:rPr>
        <w:t>Ó</w:t>
      </w:r>
      <w:r w:rsidRPr="009A72E4">
        <w:rPr>
          <w:rFonts w:ascii="Times New Roman" w:hAnsi="Times New Roman" w:cs="Times New Roman"/>
          <w:b/>
          <w:bCs/>
          <w:color w:val="auto"/>
          <w:sz w:val="20"/>
          <w:szCs w:val="20"/>
        </w:rPr>
        <w:t>LNE</w:t>
      </w:r>
    </w:p>
    <w:p w14:paraId="6CBA4213" w14:textId="730F0754" w:rsidR="001D5585" w:rsidRPr="00BC33B4" w:rsidRDefault="003308C9" w:rsidP="00BC33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>Organizatorem akcji promocyjnej pod nazwą: „</w:t>
      </w:r>
      <w:r w:rsidR="00970766">
        <w:rPr>
          <w:rFonts w:ascii="Times New Roman" w:hAnsi="Times New Roman" w:cs="Times New Roman"/>
          <w:color w:val="auto"/>
          <w:sz w:val="20"/>
          <w:szCs w:val="20"/>
        </w:rPr>
        <w:t xml:space="preserve">Odbierz </w:t>
      </w:r>
      <w:proofErr w:type="spellStart"/>
      <w:r w:rsidR="00970766">
        <w:rPr>
          <w:rFonts w:ascii="Times New Roman" w:hAnsi="Times New Roman" w:cs="Times New Roman"/>
          <w:color w:val="auto"/>
          <w:sz w:val="20"/>
          <w:szCs w:val="20"/>
        </w:rPr>
        <w:t>pluszaka</w:t>
      </w:r>
      <w:proofErr w:type="spellEnd"/>
      <w:r w:rsidR="00970766">
        <w:rPr>
          <w:rFonts w:ascii="Times New Roman" w:hAnsi="Times New Roman" w:cs="Times New Roman"/>
          <w:color w:val="auto"/>
          <w:sz w:val="20"/>
          <w:szCs w:val="20"/>
        </w:rPr>
        <w:t xml:space="preserve"> dla dzieciaka</w:t>
      </w:r>
      <w:r w:rsidRPr="009A72E4">
        <w:rPr>
          <w:rFonts w:ascii="Times New Roman" w:hAnsi="Times New Roman" w:cs="Times New Roman"/>
          <w:color w:val="auto"/>
          <w:sz w:val="20"/>
          <w:szCs w:val="20"/>
        </w:rPr>
        <w:t>” (zwanej dalej: Akcją</w:t>
      </w:r>
      <w:r w:rsidR="00BC33B4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="00BC33B4" w:rsidRPr="00BC33B4">
        <w:rPr>
          <w:rFonts w:ascii="Times New Roman" w:hAnsi="Times New Roman" w:cs="Times New Roman"/>
          <w:color w:val="auto"/>
          <w:sz w:val="20"/>
          <w:szCs w:val="20"/>
        </w:rPr>
        <w:t xml:space="preserve">jest spółka: </w:t>
      </w:r>
      <w:r w:rsidR="00D00803">
        <w:rPr>
          <w:rFonts w:ascii="Times New Roman" w:hAnsi="Times New Roman" w:cs="Times New Roman"/>
          <w:color w:val="auto"/>
          <w:sz w:val="20"/>
          <w:szCs w:val="20"/>
        </w:rPr>
        <w:t>Świeżyzna</w:t>
      </w:r>
      <w:r w:rsidR="00BC33B4" w:rsidRPr="00BC33B4">
        <w:rPr>
          <w:rFonts w:ascii="Times New Roman" w:hAnsi="Times New Roman" w:cs="Times New Roman"/>
          <w:color w:val="auto"/>
          <w:sz w:val="20"/>
          <w:szCs w:val="20"/>
        </w:rPr>
        <w:t xml:space="preserve"> sp. z o.o. z siedzibą w Katowicach 40-702, ul. Kłodnicka 48/1 wpisana do rejestru przedsiębiorców Krajowego Rejestru Sądowego prowadzonego przez Sąd Rejonowy Katowice – Wschód w Katowicach, Wydział VIII Gospodarczy Krajowego Rejestru Sądowego pod nr KRS: 0000098565, REGON: 277808138, NIP: 6252188992 (dalej zwana „Organizatorem”).</w:t>
      </w:r>
    </w:p>
    <w:p w14:paraId="4085C492" w14:textId="77777777" w:rsidR="001D5585" w:rsidRPr="009A72E4" w:rsidRDefault="0033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>Akcja organizowana jest na terytorium Rzeczypospolitej Polskiej.</w:t>
      </w:r>
    </w:p>
    <w:p w14:paraId="288169D4" w14:textId="18E7AE07" w:rsidR="00890E8E" w:rsidRPr="009A72E4" w:rsidRDefault="00890E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>Akcja prowadzona jest w</w:t>
      </w:r>
      <w:r w:rsidR="00D00803">
        <w:rPr>
          <w:rFonts w:ascii="Times New Roman" w:hAnsi="Times New Roman" w:cs="Times New Roman"/>
          <w:color w:val="auto"/>
          <w:sz w:val="20"/>
          <w:szCs w:val="20"/>
        </w:rPr>
        <w:t xml:space="preserve"> wybranych</w:t>
      </w:r>
      <w:r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 sklep</w:t>
      </w:r>
      <w:r w:rsidR="00E02966" w:rsidRPr="009A72E4">
        <w:rPr>
          <w:rFonts w:ascii="Times New Roman" w:hAnsi="Times New Roman" w:cs="Times New Roman"/>
          <w:color w:val="auto"/>
          <w:sz w:val="20"/>
          <w:szCs w:val="20"/>
        </w:rPr>
        <w:t>ach</w:t>
      </w:r>
      <w:r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 Organizatora zlokalizowany</w:t>
      </w:r>
      <w:r w:rsidR="00D00803">
        <w:rPr>
          <w:rFonts w:ascii="Times New Roman" w:hAnsi="Times New Roman" w:cs="Times New Roman"/>
          <w:color w:val="auto"/>
          <w:sz w:val="20"/>
          <w:szCs w:val="20"/>
        </w:rPr>
        <w:t>ch</w:t>
      </w:r>
      <w:r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02966" w:rsidRPr="009A72E4">
        <w:rPr>
          <w:rFonts w:ascii="Times New Roman" w:hAnsi="Times New Roman" w:cs="Times New Roman"/>
          <w:color w:val="auto"/>
          <w:sz w:val="20"/>
          <w:szCs w:val="20"/>
        </w:rPr>
        <w:t>na terytorium Rzeczypospolitej Polskiej.</w:t>
      </w:r>
    </w:p>
    <w:p w14:paraId="66D2DDA4" w14:textId="2B0E2014" w:rsidR="001D5585" w:rsidRPr="009A72E4" w:rsidRDefault="0033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Akcja jest jednorazowa i trwa 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>od dnia</w:t>
      </w:r>
      <w:r w:rsidR="00D00803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C032B"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>.0</w:t>
      </w:r>
      <w:r w:rsidR="00090B80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>.2025 r.</w:t>
      </w:r>
      <w:r w:rsidR="00B36F43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od godz.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7</w:t>
      </w:r>
      <w:r w:rsidR="00574C11" w:rsidRPr="003308C9">
        <w:rPr>
          <w:rFonts w:ascii="Times New Roman" w:hAnsi="Times New Roman" w:cs="Times New Roman"/>
          <w:color w:val="auto"/>
          <w:sz w:val="20"/>
          <w:szCs w:val="20"/>
        </w:rPr>
        <w:t>:00</w:t>
      </w:r>
      <w:r w:rsidR="00256631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do </w:t>
      </w:r>
      <w:r w:rsidR="00090B80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4C032B">
        <w:rPr>
          <w:rFonts w:ascii="Times New Roman" w:hAnsi="Times New Roman" w:cs="Times New Roman"/>
          <w:color w:val="auto"/>
          <w:sz w:val="20"/>
          <w:szCs w:val="20"/>
        </w:rPr>
        <w:t>1.11</w:t>
      </w:r>
      <w:r w:rsidR="00090B80">
        <w:rPr>
          <w:rFonts w:ascii="Times New Roman" w:hAnsi="Times New Roman" w:cs="Times New Roman"/>
          <w:color w:val="auto"/>
          <w:sz w:val="20"/>
          <w:szCs w:val="20"/>
        </w:rPr>
        <w:t xml:space="preserve">.2025 do godz. 21:00 lub do </w:t>
      </w:r>
      <w:r w:rsidR="00933DF4">
        <w:rPr>
          <w:rFonts w:ascii="Times New Roman" w:hAnsi="Times New Roman" w:cs="Times New Roman"/>
          <w:color w:val="auto"/>
          <w:sz w:val="20"/>
          <w:szCs w:val="20"/>
        </w:rPr>
        <w:t>wyczerpania zapasów.</w:t>
      </w:r>
      <w:r w:rsidR="00D00803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428DDD28" w14:textId="77777777" w:rsidR="001D5585" w:rsidRPr="009A72E4" w:rsidRDefault="0033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>Akcja odbywa się na zasadach określonych niniejszym regulaminem (zwanym dalej: Regulaminem) oraz na podstawie powszechnie obowiązujących przepisów prawa.</w:t>
      </w:r>
    </w:p>
    <w:p w14:paraId="576A15AE" w14:textId="1A361917" w:rsidR="001D5585" w:rsidRPr="009A72E4" w:rsidRDefault="003308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Informacje o Akcji udostępnione zostaną </w:t>
      </w:r>
      <w:r w:rsidR="00B36F43" w:rsidRPr="009A72E4">
        <w:rPr>
          <w:rFonts w:ascii="Times New Roman" w:hAnsi="Times New Roman" w:cs="Times New Roman"/>
          <w:color w:val="auto"/>
          <w:sz w:val="20"/>
          <w:szCs w:val="20"/>
        </w:rPr>
        <w:t xml:space="preserve">na stronie </w:t>
      </w:r>
      <w:r w:rsidR="00B36F43" w:rsidRPr="003308C9">
        <w:rPr>
          <w:rFonts w:ascii="Times New Roman" w:hAnsi="Times New Roman" w:cs="Times New Roman"/>
          <w:color w:val="auto"/>
          <w:sz w:val="20"/>
          <w:szCs w:val="20"/>
        </w:rPr>
        <w:t>internetowej</w:t>
      </w:r>
      <w:r w:rsidR="001B398E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hyperlink r:id="rId7" w:history="1">
        <w:r w:rsidR="001A0E03" w:rsidRPr="003308C9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www.swiezyzna.pl</w:t>
        </w:r>
      </w:hyperlink>
      <w:r w:rsidR="001A0E03"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 oraz </w:t>
      </w:r>
      <w:hyperlink r:id="rId8" w:history="1">
        <w:r w:rsidR="001A0E03" w:rsidRPr="003308C9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www.kmokrasa.pl</w:t>
        </w:r>
      </w:hyperlink>
      <w:r w:rsidR="001A0E03" w:rsidRPr="003308C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1BCE9F5C" w14:textId="77777777" w:rsidR="001D5585" w:rsidRPr="001A0E03" w:rsidRDefault="001D558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0C45C85" w14:textId="77777777" w:rsidR="001D5585" w:rsidRPr="001A0E03" w:rsidRDefault="0033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 xml:space="preserve">§ 2. </w:t>
      </w:r>
    </w:p>
    <w:p w14:paraId="2188F677" w14:textId="64507609" w:rsidR="007B601C" w:rsidRPr="001A0E03" w:rsidRDefault="00E02966" w:rsidP="007B60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69386801"/>
      <w:r w:rsidRPr="001A0E03">
        <w:rPr>
          <w:rFonts w:ascii="Times New Roman" w:hAnsi="Times New Roman" w:cs="Times New Roman"/>
          <w:b/>
          <w:bCs/>
          <w:sz w:val="20"/>
          <w:szCs w:val="20"/>
        </w:rPr>
        <w:t>UCZESTNICY AKCJI</w:t>
      </w:r>
      <w:bookmarkEnd w:id="0"/>
    </w:p>
    <w:p w14:paraId="6AC388B1" w14:textId="77777777" w:rsidR="001D5585" w:rsidRPr="001A0E03" w:rsidRDefault="003308C9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04927100"/>
      <w:r w:rsidRPr="001A0E03">
        <w:rPr>
          <w:rFonts w:ascii="Times New Roman" w:hAnsi="Times New Roman" w:cs="Times New Roman"/>
          <w:sz w:val="20"/>
          <w:szCs w:val="20"/>
        </w:rPr>
        <w:t>Udział w Akcji jest dobrowolny i nieodpłatny.</w:t>
      </w:r>
    </w:p>
    <w:p w14:paraId="6A5FD88C" w14:textId="53581370" w:rsidR="001D5585" w:rsidRPr="00A10E88" w:rsidRDefault="003308C9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Uczestnikiem Akcji może być wyłącznie osoba fizyczna będąca konsumentem w rozumieniu art. 22</w:t>
      </w:r>
      <w:r w:rsidR="00E029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A0E03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Pr="001A0E03">
        <w:rPr>
          <w:rFonts w:ascii="Times New Roman" w:eastAsia="Times New Roman" w:hAnsi="Times New Roman" w:cs="Times New Roman"/>
          <w:sz w:val="20"/>
          <w:szCs w:val="20"/>
        </w:rPr>
        <w:t xml:space="preserve">23 kwietnia 1964 r. - Kodeks </w:t>
      </w:r>
      <w:r w:rsidRPr="00A10E88">
        <w:rPr>
          <w:rFonts w:ascii="Times New Roman" w:eastAsia="Times New Roman" w:hAnsi="Times New Roman" w:cs="Times New Roman"/>
          <w:sz w:val="20"/>
          <w:szCs w:val="20"/>
        </w:rPr>
        <w:t>cywilny (Dz. U.</w:t>
      </w:r>
      <w:r w:rsidR="00E02966" w:rsidRPr="00A10E88">
        <w:rPr>
          <w:rFonts w:ascii="Times New Roman" w:hAnsi="Times New Roman" w:cs="Times New Roman"/>
          <w:sz w:val="20"/>
          <w:szCs w:val="20"/>
        </w:rPr>
        <w:t xml:space="preserve"> z </w:t>
      </w:r>
      <w:r w:rsidR="00E02966" w:rsidRPr="00A10E88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A10E88">
        <w:rPr>
          <w:rFonts w:ascii="Times New Roman" w:eastAsia="Times New Roman" w:hAnsi="Times New Roman" w:cs="Times New Roman"/>
          <w:sz w:val="20"/>
          <w:szCs w:val="20"/>
        </w:rPr>
        <w:t>4</w:t>
      </w:r>
      <w:r w:rsidR="00E02966" w:rsidRPr="00A10E88">
        <w:rPr>
          <w:rFonts w:ascii="Times New Roman" w:eastAsia="Times New Roman" w:hAnsi="Times New Roman" w:cs="Times New Roman"/>
          <w:sz w:val="20"/>
          <w:szCs w:val="20"/>
        </w:rPr>
        <w:t>, poz. 1</w:t>
      </w:r>
      <w:r w:rsidR="00A10E88">
        <w:rPr>
          <w:rFonts w:ascii="Times New Roman" w:eastAsia="Times New Roman" w:hAnsi="Times New Roman" w:cs="Times New Roman"/>
          <w:sz w:val="20"/>
          <w:szCs w:val="20"/>
        </w:rPr>
        <w:t>061</w:t>
      </w:r>
      <w:r w:rsidR="00E02966" w:rsidRPr="00A10E88">
        <w:rPr>
          <w:rFonts w:ascii="Times New Roman" w:eastAsia="Times New Roman" w:hAnsi="Times New Roman" w:cs="Times New Roman"/>
          <w:sz w:val="20"/>
          <w:szCs w:val="20"/>
        </w:rPr>
        <w:t xml:space="preserve"> z </w:t>
      </w:r>
      <w:proofErr w:type="spellStart"/>
      <w:r w:rsidR="00E02966" w:rsidRPr="00A10E88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="00E02966" w:rsidRPr="00A10E88">
        <w:rPr>
          <w:rFonts w:ascii="Times New Roman" w:eastAsia="Times New Roman" w:hAnsi="Times New Roman" w:cs="Times New Roman"/>
          <w:sz w:val="20"/>
          <w:szCs w:val="20"/>
        </w:rPr>
        <w:t>. zm.</w:t>
      </w:r>
      <w:r w:rsidRPr="00A10E88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10E88">
        <w:rPr>
          <w:rFonts w:ascii="Times New Roman" w:hAnsi="Times New Roman" w:cs="Times New Roman"/>
          <w:sz w:val="20"/>
          <w:szCs w:val="20"/>
        </w:rPr>
        <w:t xml:space="preserve"> (zwana dalej: Uczestnikiem), </w:t>
      </w:r>
      <w:proofErr w:type="spellStart"/>
      <w:r w:rsidRPr="00A10E88">
        <w:rPr>
          <w:rFonts w:ascii="Times New Roman" w:hAnsi="Times New Roman" w:cs="Times New Roman"/>
          <w:sz w:val="20"/>
          <w:szCs w:val="20"/>
        </w:rPr>
        <w:t>kt</w:t>
      </w:r>
      <w:proofErr w:type="spellEnd"/>
      <w:r w:rsidRPr="00A10E88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A10E88">
        <w:rPr>
          <w:rFonts w:ascii="Times New Roman" w:hAnsi="Times New Roman" w:cs="Times New Roman"/>
          <w:sz w:val="20"/>
          <w:szCs w:val="20"/>
          <w:lang w:val="it-IT"/>
        </w:rPr>
        <w:t>ra:</w:t>
      </w:r>
    </w:p>
    <w:p w14:paraId="52E1C554" w14:textId="4FFCC463" w:rsidR="006D6E20" w:rsidRPr="006D6E20" w:rsidRDefault="003308C9" w:rsidP="006D6E20">
      <w:pPr>
        <w:numPr>
          <w:ilvl w:val="4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zapoznała się z Regulaminem i dokonała uprzedniej akceptacji jego treś</w:t>
      </w:r>
      <w:r w:rsidR="0019470D" w:rsidRPr="001A0E03">
        <w:rPr>
          <w:rFonts w:ascii="Times New Roman" w:hAnsi="Times New Roman" w:cs="Times New Roman"/>
          <w:sz w:val="20"/>
          <w:szCs w:val="20"/>
        </w:rPr>
        <w:t>ci,</w:t>
      </w:r>
    </w:p>
    <w:p w14:paraId="7A03626D" w14:textId="01D926C8" w:rsidR="001D5585" w:rsidRPr="001A0E03" w:rsidRDefault="0019470D">
      <w:pPr>
        <w:numPr>
          <w:ilvl w:val="4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dokonała zgłoszenia udziału</w:t>
      </w:r>
      <w:r w:rsidR="00D76B33" w:rsidRPr="001A0E03">
        <w:rPr>
          <w:rFonts w:ascii="Times New Roman" w:hAnsi="Times New Roman" w:cs="Times New Roman"/>
          <w:sz w:val="20"/>
          <w:szCs w:val="20"/>
        </w:rPr>
        <w:t xml:space="preserve"> w Akcji</w:t>
      </w:r>
      <w:r w:rsidRPr="001A0E03">
        <w:rPr>
          <w:rFonts w:ascii="Times New Roman" w:hAnsi="Times New Roman" w:cs="Times New Roman"/>
          <w:sz w:val="20"/>
          <w:szCs w:val="20"/>
        </w:rPr>
        <w:t xml:space="preserve"> poprzez wypełnienie formularza Akcji</w:t>
      </w:r>
      <w:r w:rsidR="00D76B33" w:rsidRPr="001A0E03">
        <w:rPr>
          <w:rFonts w:ascii="Times New Roman" w:hAnsi="Times New Roman" w:cs="Times New Roman"/>
          <w:sz w:val="20"/>
          <w:szCs w:val="20"/>
        </w:rPr>
        <w:t>,</w:t>
      </w:r>
      <w:r w:rsidRPr="001A0E03">
        <w:rPr>
          <w:rFonts w:ascii="Times New Roman" w:hAnsi="Times New Roman" w:cs="Times New Roman"/>
          <w:sz w:val="20"/>
          <w:szCs w:val="20"/>
        </w:rPr>
        <w:t xml:space="preserve"> zgodnie z wzorem przedstawionym przez Organizatora</w:t>
      </w:r>
      <w:r w:rsidR="003308C9" w:rsidRPr="001A0E03">
        <w:rPr>
          <w:rFonts w:ascii="Times New Roman" w:hAnsi="Times New Roman" w:cs="Times New Roman"/>
          <w:sz w:val="20"/>
          <w:szCs w:val="20"/>
        </w:rPr>
        <w:t xml:space="preserve"> oraz wyraziła zgodę na przetwarzanie danych osobowych w celu przeprowadzenia Akcji</w:t>
      </w:r>
      <w:r w:rsidR="00B36F43" w:rsidRPr="001A0E03">
        <w:rPr>
          <w:rFonts w:ascii="Times New Roman" w:hAnsi="Times New Roman" w:cs="Times New Roman"/>
          <w:sz w:val="20"/>
          <w:szCs w:val="20"/>
        </w:rPr>
        <w:t xml:space="preserve"> oraz w celach promocyjnych produktów i usług własnych Organizatora</w:t>
      </w:r>
      <w:r w:rsidR="003308C9" w:rsidRPr="001A0E0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EE3DB31" w14:textId="4C75E45A" w:rsidR="001D5585" w:rsidRPr="001A0E03" w:rsidRDefault="003308C9">
      <w:pPr>
        <w:numPr>
          <w:ilvl w:val="4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ukończyła 18 rok życia i posiada pełną zdolność do czynności prawnych</w:t>
      </w:r>
      <w:r w:rsidR="00D76B33" w:rsidRPr="001A0E03">
        <w:rPr>
          <w:rFonts w:ascii="Times New Roman" w:hAnsi="Times New Roman" w:cs="Times New Roman"/>
          <w:sz w:val="20"/>
          <w:szCs w:val="20"/>
        </w:rPr>
        <w:t>,</w:t>
      </w:r>
    </w:p>
    <w:p w14:paraId="4AF8CAB7" w14:textId="08ACB9A8" w:rsidR="001D5585" w:rsidRPr="001A0E03" w:rsidRDefault="003308C9" w:rsidP="00BF5533">
      <w:pPr>
        <w:numPr>
          <w:ilvl w:val="4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zamieszkuje na terytorium Rzeczypospolitej Polskiej</w:t>
      </w:r>
      <w:r w:rsidR="00BF5533" w:rsidRPr="001A0E03">
        <w:rPr>
          <w:rFonts w:ascii="Times New Roman" w:hAnsi="Times New Roman" w:cs="Times New Roman"/>
          <w:sz w:val="20"/>
          <w:szCs w:val="20"/>
        </w:rPr>
        <w:t>,</w:t>
      </w:r>
    </w:p>
    <w:p w14:paraId="74F86F81" w14:textId="726CF833" w:rsidR="00BF5533" w:rsidRPr="001A0E03" w:rsidRDefault="00BF5533" w:rsidP="00BF5533">
      <w:pPr>
        <w:numPr>
          <w:ilvl w:val="4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spełni warunki udziału w Akcji.</w:t>
      </w:r>
    </w:p>
    <w:p w14:paraId="45859F7A" w14:textId="77777777" w:rsidR="001D5585" w:rsidRPr="001A0E03" w:rsidRDefault="003308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Z udziału w Akcji wyłączeni są pracownicy Organizatora oraz podmioty i pracownicy podmiot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 xml:space="preserve">w świadczących usługi na rzecz Organizatora przy organizowaniu Akcji na podstawie </w:t>
      </w:r>
      <w:proofErr w:type="spellStart"/>
      <w:r w:rsidRPr="001A0E03">
        <w:rPr>
          <w:rFonts w:ascii="Times New Roman" w:hAnsi="Times New Roman" w:cs="Times New Roman"/>
          <w:sz w:val="20"/>
          <w:szCs w:val="20"/>
        </w:rPr>
        <w:t>um</w:t>
      </w:r>
      <w:proofErr w:type="spellEnd"/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w cywilnoprawnych, a także członkowie najbliższej rodziny (małżonkowie, wstępni, zstępni oraz rodzeństwo) wyżej wymienionych os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b.</w:t>
      </w:r>
    </w:p>
    <w:bookmarkEnd w:id="1"/>
    <w:p w14:paraId="3243F2B9" w14:textId="77777777" w:rsidR="001D5585" w:rsidRPr="001A0E03" w:rsidRDefault="001D5585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73C37028" w14:textId="77777777" w:rsidR="001D5585" w:rsidRPr="001A0E03" w:rsidRDefault="0033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 xml:space="preserve">§ 3. </w:t>
      </w:r>
    </w:p>
    <w:p w14:paraId="7A5436E3" w14:textId="6308B3D0" w:rsidR="007B601C" w:rsidRPr="001A0E03" w:rsidRDefault="00E02966" w:rsidP="007B60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color w:val="auto"/>
          <w:sz w:val="20"/>
          <w:szCs w:val="20"/>
        </w:rPr>
        <w:t>WARUNKI WZIĘCIA UDZIAŁU W AKCJI</w:t>
      </w:r>
    </w:p>
    <w:p w14:paraId="78513BBC" w14:textId="4023D0A0" w:rsidR="001B398E" w:rsidRPr="001A0E03" w:rsidRDefault="003308C9" w:rsidP="0019470D">
      <w:pPr>
        <w:pStyle w:val="Akapitzlist"/>
        <w:numPr>
          <w:ilvl w:val="1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1A0E03">
        <w:rPr>
          <w:rFonts w:ascii="Times New Roman" w:hAnsi="Times New Roman" w:cs="Times New Roman"/>
          <w:color w:val="auto"/>
          <w:sz w:val="20"/>
          <w:szCs w:val="20"/>
        </w:rPr>
        <w:t>W</w:t>
      </w:r>
      <w:r w:rsidR="00BF5533" w:rsidRPr="001A0E03">
        <w:rPr>
          <w:rFonts w:ascii="Times New Roman" w:hAnsi="Times New Roman" w:cs="Times New Roman"/>
          <w:color w:val="auto"/>
          <w:sz w:val="20"/>
          <w:szCs w:val="20"/>
        </w:rPr>
        <w:t>arunkiem wzięcia udziału w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Akcji</w:t>
      </w:r>
      <w:r w:rsidR="00BF5533"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jest</w:t>
      </w:r>
      <w:r w:rsidR="001B398E" w:rsidRPr="001A0E03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BF5533"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4F4D9DBF" w14:textId="5786C25B" w:rsidR="006A1519" w:rsidRPr="00884A4A" w:rsidRDefault="00BF5533" w:rsidP="001B398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dokonanie, w okresie trwania Akcji, zakup</w:t>
      </w:r>
      <w:r w:rsidR="00A10E88" w:rsidRPr="00884A4A">
        <w:rPr>
          <w:rFonts w:ascii="Times New Roman" w:hAnsi="Times New Roman" w:cs="Times New Roman"/>
          <w:color w:val="auto"/>
          <w:sz w:val="20"/>
          <w:szCs w:val="20"/>
        </w:rPr>
        <w:t>u</w:t>
      </w:r>
      <w:r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w sklep</w:t>
      </w:r>
      <w:r w:rsidR="00604724" w:rsidRPr="00884A4A">
        <w:rPr>
          <w:rFonts w:ascii="Times New Roman" w:hAnsi="Times New Roman" w:cs="Times New Roman"/>
          <w:color w:val="auto"/>
          <w:sz w:val="20"/>
          <w:szCs w:val="20"/>
        </w:rPr>
        <w:t>ie</w:t>
      </w:r>
      <w:r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Świeżyzna</w:t>
      </w:r>
      <w:r w:rsidR="00890E8E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D00803" w:rsidRPr="00884A4A">
        <w:rPr>
          <w:rFonts w:ascii="Times New Roman" w:hAnsi="Times New Roman" w:cs="Times New Roman"/>
          <w:color w:val="auto"/>
          <w:sz w:val="20"/>
          <w:szCs w:val="20"/>
        </w:rPr>
        <w:t>biorącym udział w Akcji</w:t>
      </w:r>
      <w:r w:rsidR="003308C9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>co</w:t>
      </w:r>
      <w:r w:rsidR="003308C9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najmniej</w:t>
      </w:r>
      <w:r w:rsidR="002D7554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2 (dwóch) </w:t>
      </w:r>
      <w:r w:rsidR="003308C9" w:rsidRPr="00884A4A">
        <w:rPr>
          <w:rFonts w:ascii="Times New Roman" w:hAnsi="Times New Roman" w:cs="Times New Roman"/>
          <w:color w:val="auto"/>
          <w:sz w:val="20"/>
          <w:szCs w:val="20"/>
        </w:rPr>
        <w:t>produkt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>ów</w:t>
      </w:r>
      <w:r w:rsidR="003308C9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garmażeryjn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>ych</w:t>
      </w:r>
      <w:r w:rsidR="003308C9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Organizatora,</w:t>
      </w:r>
    </w:p>
    <w:p w14:paraId="582AD9B8" w14:textId="307D9F7C" w:rsidR="00047689" w:rsidRPr="00884A4A" w:rsidRDefault="00047689" w:rsidP="00047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pobranie w sklepie Świeżyzna karty do zbierania hologramów,</w:t>
      </w:r>
    </w:p>
    <w:p w14:paraId="40D24C24" w14:textId="5E5C224D" w:rsidR="00047689" w:rsidRPr="00884A4A" w:rsidRDefault="00047689" w:rsidP="00047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dokonanie zgłoszenia udziału w Akcji w sposób wskazany w Regulaminie,</w:t>
      </w:r>
    </w:p>
    <w:p w14:paraId="4C33B212" w14:textId="125A92CF" w:rsidR="00A81FE3" w:rsidRPr="00884A4A" w:rsidRDefault="00A81FE3" w:rsidP="0004768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zebranie na jednej karcie</w:t>
      </w:r>
      <w:r w:rsidR="00A10E88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do zbierania hologramów</w:t>
      </w:r>
      <w:r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10 (dziesięciu) sztuk hologramów,</w:t>
      </w:r>
      <w:r w:rsidR="00576E0F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z tym zastrzeżeniem, że za 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>każd</w:t>
      </w:r>
      <w:r w:rsidR="004C032B" w:rsidRPr="00884A4A">
        <w:rPr>
          <w:rFonts w:ascii="Times New Roman" w:hAnsi="Times New Roman" w:cs="Times New Roman"/>
          <w:color w:val="auto"/>
          <w:sz w:val="20"/>
          <w:szCs w:val="20"/>
        </w:rPr>
        <w:t>y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C032B" w:rsidRPr="00884A4A">
        <w:rPr>
          <w:rFonts w:ascii="Times New Roman" w:hAnsi="Times New Roman" w:cs="Times New Roman"/>
          <w:color w:val="auto"/>
          <w:sz w:val="20"/>
          <w:szCs w:val="20"/>
        </w:rPr>
        <w:t>zakup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C032B" w:rsidRPr="00884A4A">
        <w:rPr>
          <w:rFonts w:ascii="Times New Roman" w:hAnsi="Times New Roman" w:cs="Times New Roman"/>
          <w:color w:val="auto"/>
          <w:sz w:val="20"/>
          <w:szCs w:val="20"/>
        </w:rPr>
        <w:t>2 (dwóch) sztuk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produktów </w:t>
      </w:r>
      <w:r w:rsidR="00A10E88" w:rsidRPr="00884A4A">
        <w:rPr>
          <w:rFonts w:ascii="Times New Roman" w:hAnsi="Times New Roman" w:cs="Times New Roman"/>
          <w:color w:val="auto"/>
          <w:sz w:val="20"/>
          <w:szCs w:val="20"/>
        </w:rPr>
        <w:t>garmażeryjny</w:t>
      </w:r>
      <w:r w:rsidR="00970766" w:rsidRPr="00884A4A">
        <w:rPr>
          <w:rFonts w:ascii="Times New Roman" w:hAnsi="Times New Roman" w:cs="Times New Roman"/>
          <w:color w:val="auto"/>
          <w:sz w:val="20"/>
          <w:szCs w:val="20"/>
        </w:rPr>
        <w:t>ch</w:t>
      </w:r>
      <w:r w:rsidR="00A10E88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76E0F" w:rsidRPr="00884A4A">
        <w:rPr>
          <w:rFonts w:ascii="Times New Roman" w:hAnsi="Times New Roman" w:cs="Times New Roman"/>
          <w:color w:val="auto"/>
          <w:sz w:val="20"/>
          <w:szCs w:val="20"/>
        </w:rPr>
        <w:t>Organizator przyznaje 1 (jeden) hologram,</w:t>
      </w:r>
    </w:p>
    <w:p w14:paraId="720A6839" w14:textId="780A25AB" w:rsidR="00A81FE3" w:rsidRPr="00884A4A" w:rsidRDefault="001B398E" w:rsidP="001B398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przedstawienie</w:t>
      </w:r>
      <w:r w:rsidR="00D76B33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Organizatorowi,</w:t>
      </w:r>
      <w:r w:rsidR="00576E0F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w okresie trwania Akcji,</w:t>
      </w:r>
      <w:r w:rsidR="00D76B33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84A4A">
        <w:rPr>
          <w:rFonts w:ascii="Times New Roman" w:hAnsi="Times New Roman" w:cs="Times New Roman"/>
          <w:color w:val="auto"/>
          <w:sz w:val="20"/>
          <w:szCs w:val="20"/>
        </w:rPr>
        <w:t>oryginaln</w:t>
      </w:r>
      <w:r w:rsidR="00A81FE3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ej karty do zbierania hologramów </w:t>
      </w:r>
      <w:r w:rsidR="00574C11" w:rsidRPr="00884A4A">
        <w:rPr>
          <w:rFonts w:ascii="Times New Roman" w:hAnsi="Times New Roman" w:cs="Times New Roman"/>
          <w:color w:val="auto"/>
          <w:sz w:val="20"/>
          <w:szCs w:val="20"/>
        </w:rPr>
        <w:br/>
      </w:r>
      <w:r w:rsidR="00A81FE3" w:rsidRPr="00884A4A">
        <w:rPr>
          <w:rFonts w:ascii="Times New Roman" w:hAnsi="Times New Roman" w:cs="Times New Roman"/>
          <w:color w:val="auto"/>
          <w:sz w:val="20"/>
          <w:szCs w:val="20"/>
        </w:rPr>
        <w:t>z zebraną odpowiednią ilością hologramów.</w:t>
      </w:r>
    </w:p>
    <w:p w14:paraId="144CD334" w14:textId="77777777" w:rsidR="00812353" w:rsidRPr="00884A4A" w:rsidRDefault="00BF5533" w:rsidP="00812353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Zgłoszenie udziału w Akcji następuje poprzez </w:t>
      </w:r>
      <w:r w:rsidR="00A81FE3" w:rsidRPr="00884A4A">
        <w:rPr>
          <w:rFonts w:ascii="Times New Roman" w:hAnsi="Times New Roman" w:cs="Times New Roman"/>
          <w:color w:val="auto"/>
          <w:sz w:val="20"/>
          <w:szCs w:val="20"/>
        </w:rPr>
        <w:t xml:space="preserve">wypełnienie zgłoszenia </w:t>
      </w:r>
      <w:r w:rsidR="00576E0F" w:rsidRPr="00884A4A">
        <w:rPr>
          <w:rFonts w:ascii="Times New Roman" w:hAnsi="Times New Roman" w:cs="Times New Roman"/>
          <w:color w:val="auto"/>
          <w:sz w:val="20"/>
          <w:szCs w:val="20"/>
        </w:rPr>
        <w:t>udziału w Akcji i pobranie karty do zbierania hologramów.</w:t>
      </w:r>
    </w:p>
    <w:p w14:paraId="5DE9D930" w14:textId="141C7902" w:rsidR="00812353" w:rsidRPr="00884A4A" w:rsidRDefault="00812353" w:rsidP="00812353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84A4A">
        <w:rPr>
          <w:rFonts w:ascii="Times New Roman" w:hAnsi="Times New Roman" w:cs="Times New Roman"/>
          <w:color w:val="auto"/>
          <w:sz w:val="20"/>
          <w:szCs w:val="20"/>
        </w:rPr>
        <w:t>Akcją objęte są produkty garmażeryjne wskazane w Załączniku nr 1 do niniejszego Regulaminu („Produkty”).</w:t>
      </w:r>
    </w:p>
    <w:p w14:paraId="5DE9E518" w14:textId="649ED40D" w:rsidR="00BF5533" w:rsidRPr="001A0E03" w:rsidRDefault="00F46233" w:rsidP="006A1519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A0E03">
        <w:rPr>
          <w:rFonts w:ascii="Times New Roman" w:hAnsi="Times New Roman" w:cs="Times New Roman"/>
          <w:color w:val="auto"/>
          <w:sz w:val="20"/>
          <w:szCs w:val="20"/>
        </w:rPr>
        <w:t>Uczestnik p</w:t>
      </w:r>
      <w:r w:rsidR="00B25FE7" w:rsidRPr="001A0E03">
        <w:rPr>
          <w:rFonts w:ascii="Times New Roman" w:hAnsi="Times New Roman" w:cs="Times New Roman"/>
          <w:color w:val="auto"/>
          <w:sz w:val="20"/>
          <w:szCs w:val="20"/>
        </w:rPr>
        <w:t>rzy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zgłoszeniu udziału w Akcji musi wypełnić formularz Akcji (zawierający imię, nazwisko, numer telefonu</w:t>
      </w:r>
      <w:r w:rsidR="00576E0F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>adres e-mail oraz własnoręczny podpis Uczestnika</w:t>
      </w:r>
      <w:r w:rsidR="00D602A9" w:rsidRPr="001A0E03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78671B2" w14:textId="6D4B4893" w:rsidR="00576E0F" w:rsidRDefault="00F46233" w:rsidP="00576E0F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color w:val="auto"/>
          <w:sz w:val="20"/>
          <w:szCs w:val="20"/>
        </w:rPr>
        <w:t>Oryginalne</w:t>
      </w:r>
      <w:r w:rsidR="00576E0F">
        <w:rPr>
          <w:rFonts w:ascii="Times New Roman" w:hAnsi="Times New Roman" w:cs="Times New Roman"/>
          <w:color w:val="auto"/>
          <w:sz w:val="20"/>
          <w:szCs w:val="20"/>
        </w:rPr>
        <w:t xml:space="preserve"> karty do zbierania hologramów wraz z zebraną odpowiednią ilością hologramów</w:t>
      </w:r>
      <w:r w:rsidR="004832F8" w:rsidRPr="001A0E03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19470D"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>zebrane zgodnie z Regulaminem Akcji</w:t>
      </w:r>
      <w:r w:rsidR="004832F8" w:rsidRPr="001A0E03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1A0E03">
        <w:rPr>
          <w:rFonts w:ascii="Times New Roman" w:hAnsi="Times New Roman" w:cs="Times New Roman"/>
          <w:color w:val="auto"/>
          <w:sz w:val="20"/>
          <w:szCs w:val="20"/>
        </w:rPr>
        <w:t xml:space="preserve"> podlegają wymianie </w:t>
      </w:r>
      <w:r w:rsidRPr="003308C9">
        <w:rPr>
          <w:rFonts w:ascii="Times New Roman" w:hAnsi="Times New Roman" w:cs="Times New Roman"/>
          <w:color w:val="auto"/>
          <w:sz w:val="20"/>
          <w:szCs w:val="20"/>
        </w:rPr>
        <w:t xml:space="preserve">na </w:t>
      </w:r>
      <w:r w:rsidR="00B421F2">
        <w:rPr>
          <w:rFonts w:ascii="Times New Roman" w:hAnsi="Times New Roman" w:cs="Times New Roman"/>
          <w:color w:val="auto"/>
          <w:sz w:val="20"/>
          <w:szCs w:val="20"/>
        </w:rPr>
        <w:t>zabawkę</w:t>
      </w:r>
      <w:r w:rsidR="001B2F10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1546F8" w:rsidRPr="003308C9">
        <w:rPr>
          <w:rFonts w:ascii="Times New Roman" w:hAnsi="Times New Roman" w:cs="Times New Roman"/>
          <w:sz w:val="20"/>
          <w:szCs w:val="20"/>
        </w:rPr>
        <w:t>(zwan</w:t>
      </w:r>
      <w:r w:rsidR="00576E0F" w:rsidRPr="003308C9">
        <w:rPr>
          <w:rFonts w:ascii="Times New Roman" w:hAnsi="Times New Roman" w:cs="Times New Roman"/>
          <w:sz w:val="20"/>
          <w:szCs w:val="20"/>
        </w:rPr>
        <w:t>y</w:t>
      </w:r>
      <w:r w:rsidR="001546F8" w:rsidRPr="003308C9">
        <w:rPr>
          <w:rFonts w:ascii="Times New Roman" w:hAnsi="Times New Roman" w:cs="Times New Roman"/>
          <w:sz w:val="20"/>
          <w:szCs w:val="20"/>
        </w:rPr>
        <w:t xml:space="preserve"> dalej: Nagrodą).</w:t>
      </w:r>
    </w:p>
    <w:p w14:paraId="1A15FD81" w14:textId="62D86CB1" w:rsidR="009A72E4" w:rsidRDefault="009A72E4" w:rsidP="00576E0F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Wyboru </w:t>
      </w:r>
      <w:r w:rsidR="00D00803">
        <w:rPr>
          <w:rFonts w:ascii="Times New Roman" w:hAnsi="Times New Roman" w:cs="Times New Roman"/>
          <w:color w:val="auto"/>
          <w:sz w:val="20"/>
          <w:szCs w:val="20"/>
        </w:rPr>
        <w:t>Nagrody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dokonuje Organizator.</w:t>
      </w:r>
    </w:p>
    <w:p w14:paraId="1BC0F67F" w14:textId="11D3BBE8" w:rsidR="00576E0F" w:rsidRPr="00576E0F" w:rsidRDefault="00576E0F" w:rsidP="00576E0F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576E0F">
        <w:rPr>
          <w:rFonts w:ascii="Times New Roman" w:hAnsi="Times New Roman" w:cs="Times New Roman"/>
          <w:sz w:val="20"/>
          <w:szCs w:val="20"/>
        </w:rPr>
        <w:t>Karta do zbierania hologramów może wziąć udział w Akcji tylko raz.</w:t>
      </w:r>
    </w:p>
    <w:p w14:paraId="3CE97BEC" w14:textId="56BC9585" w:rsidR="0019470D" w:rsidRPr="001A0E03" w:rsidRDefault="00B25FE7" w:rsidP="0019470D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Organizator zastrzega sobie możliwość oznakowania</w:t>
      </w:r>
      <w:r w:rsidR="00576E0F">
        <w:rPr>
          <w:rFonts w:ascii="Times New Roman" w:hAnsi="Times New Roman" w:cs="Times New Roman"/>
          <w:sz w:val="20"/>
          <w:szCs w:val="20"/>
        </w:rPr>
        <w:t xml:space="preserve"> kart do zbierania hologramów</w:t>
      </w:r>
      <w:r w:rsidRPr="001A0E03">
        <w:rPr>
          <w:rFonts w:ascii="Times New Roman" w:hAnsi="Times New Roman" w:cs="Times New Roman"/>
          <w:sz w:val="20"/>
          <w:szCs w:val="20"/>
        </w:rPr>
        <w:t xml:space="preserve">, które wzięły udział </w:t>
      </w:r>
      <w:r w:rsidR="00576E0F">
        <w:rPr>
          <w:rFonts w:ascii="Times New Roman" w:hAnsi="Times New Roman" w:cs="Times New Roman"/>
          <w:sz w:val="20"/>
          <w:szCs w:val="20"/>
        </w:rPr>
        <w:br/>
      </w:r>
      <w:r w:rsidRPr="001A0E03">
        <w:rPr>
          <w:rFonts w:ascii="Times New Roman" w:hAnsi="Times New Roman" w:cs="Times New Roman"/>
          <w:sz w:val="20"/>
          <w:szCs w:val="20"/>
        </w:rPr>
        <w:t>w Akcji.</w:t>
      </w:r>
    </w:p>
    <w:p w14:paraId="0E9D6686" w14:textId="6498335C" w:rsidR="001D5585" w:rsidRPr="001A0E03" w:rsidRDefault="003308C9" w:rsidP="0019470D">
      <w:pPr>
        <w:pStyle w:val="Akapitzlist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lastRenderedPageBreak/>
        <w:t xml:space="preserve">Organizator zastrzega sobie prawo do nieuwzględnienia w Akcji:   </w:t>
      </w:r>
    </w:p>
    <w:p w14:paraId="52FA044A" w14:textId="6F164F30" w:rsidR="006A1519" w:rsidRPr="001A0E03" w:rsidRDefault="00576E0F" w:rsidP="006A1519">
      <w:pPr>
        <w:pStyle w:val="Akapitzlist"/>
        <w:numPr>
          <w:ilvl w:val="4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nieoryginalnych kart do zbierania hologramów</w:t>
      </w:r>
      <w:r w:rsidR="006A1519" w:rsidRPr="001A0E03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5B72153" w14:textId="2A6F7693" w:rsidR="006A1519" w:rsidRPr="001A0E03" w:rsidRDefault="00576E0F" w:rsidP="006A1519">
      <w:pPr>
        <w:pStyle w:val="Akapitzlist"/>
        <w:numPr>
          <w:ilvl w:val="4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nieczytelnych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6E0F">
        <w:rPr>
          <w:rFonts w:ascii="Times New Roman" w:hAnsi="Times New Roman" w:cs="Times New Roman"/>
          <w:sz w:val="20"/>
          <w:szCs w:val="20"/>
        </w:rPr>
        <w:t>kart do zbierania hologramów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FF89261" w14:textId="48F7BFA4" w:rsidR="00F46233" w:rsidRPr="001A0E03" w:rsidRDefault="00576E0F" w:rsidP="00F46233">
      <w:pPr>
        <w:pStyle w:val="Akapitzlist"/>
        <w:numPr>
          <w:ilvl w:val="4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kart do zbierania hologramów</w:t>
      </w:r>
      <w:r w:rsidR="00BF5533" w:rsidRPr="001A0E03">
        <w:rPr>
          <w:rFonts w:ascii="Times New Roman" w:hAnsi="Times New Roman" w:cs="Times New Roman"/>
          <w:sz w:val="20"/>
          <w:szCs w:val="20"/>
        </w:rPr>
        <w:t>, które noszą oznaki fałszerstwa lub zniszczen</w:t>
      </w:r>
      <w:r w:rsidR="00F46233" w:rsidRPr="001A0E03">
        <w:rPr>
          <w:rFonts w:ascii="Times New Roman" w:hAnsi="Times New Roman" w:cs="Times New Roman"/>
          <w:sz w:val="20"/>
          <w:szCs w:val="20"/>
        </w:rPr>
        <w:t>i</w:t>
      </w:r>
      <w:r w:rsidR="001A0E03">
        <w:rPr>
          <w:rFonts w:ascii="Times New Roman" w:hAnsi="Times New Roman" w:cs="Times New Roman"/>
          <w:sz w:val="20"/>
          <w:szCs w:val="20"/>
        </w:rPr>
        <w:t>a</w:t>
      </w:r>
      <w:r w:rsidR="00F46233" w:rsidRPr="001A0E03">
        <w:rPr>
          <w:rFonts w:ascii="Times New Roman" w:hAnsi="Times New Roman" w:cs="Times New Roman"/>
          <w:sz w:val="20"/>
          <w:szCs w:val="20"/>
        </w:rPr>
        <w:t>.</w:t>
      </w:r>
    </w:p>
    <w:p w14:paraId="791DCF27" w14:textId="124D7CB1" w:rsidR="00F46233" w:rsidRPr="001A0E03" w:rsidRDefault="00F46233" w:rsidP="00F4623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 xml:space="preserve">Odbiór </w:t>
      </w:r>
      <w:r w:rsidR="001546F8" w:rsidRPr="001A0E03">
        <w:rPr>
          <w:rFonts w:ascii="Times New Roman" w:hAnsi="Times New Roman" w:cs="Times New Roman"/>
          <w:sz w:val="20"/>
          <w:szCs w:val="20"/>
        </w:rPr>
        <w:t>N</w:t>
      </w:r>
      <w:r w:rsidRPr="001A0E03">
        <w:rPr>
          <w:rFonts w:ascii="Times New Roman" w:hAnsi="Times New Roman" w:cs="Times New Roman"/>
          <w:sz w:val="20"/>
          <w:szCs w:val="20"/>
        </w:rPr>
        <w:t>agrody nast</w:t>
      </w:r>
      <w:r w:rsidR="004832F8" w:rsidRPr="001A0E03">
        <w:rPr>
          <w:rFonts w:ascii="Times New Roman" w:hAnsi="Times New Roman" w:cs="Times New Roman"/>
          <w:sz w:val="20"/>
          <w:szCs w:val="20"/>
        </w:rPr>
        <w:t>ąpi</w:t>
      </w:r>
      <w:r w:rsidRPr="001A0E03">
        <w:rPr>
          <w:rFonts w:ascii="Times New Roman" w:hAnsi="Times New Roman" w:cs="Times New Roman"/>
          <w:sz w:val="20"/>
          <w:szCs w:val="20"/>
        </w:rPr>
        <w:t xml:space="preserve"> w sklepie Świeżyzna</w:t>
      </w:r>
      <w:r w:rsidR="00D602A9" w:rsidRPr="001A0E03">
        <w:rPr>
          <w:rFonts w:ascii="Times New Roman" w:hAnsi="Times New Roman" w:cs="Times New Roman"/>
          <w:sz w:val="20"/>
          <w:szCs w:val="20"/>
        </w:rPr>
        <w:t xml:space="preserve"> </w:t>
      </w:r>
      <w:r w:rsidRPr="001A0E03">
        <w:rPr>
          <w:rFonts w:ascii="Times New Roman" w:hAnsi="Times New Roman" w:cs="Times New Roman"/>
          <w:sz w:val="20"/>
          <w:szCs w:val="20"/>
        </w:rPr>
        <w:t xml:space="preserve">w terminie wskazanym przez Organizatora, nie </w:t>
      </w:r>
      <w:r w:rsidR="001B398E" w:rsidRPr="001A0E03">
        <w:rPr>
          <w:rFonts w:ascii="Times New Roman" w:hAnsi="Times New Roman" w:cs="Times New Roman"/>
          <w:sz w:val="20"/>
          <w:szCs w:val="20"/>
        </w:rPr>
        <w:t>późniejszym</w:t>
      </w:r>
      <w:r w:rsidRPr="001A0E03">
        <w:rPr>
          <w:rFonts w:ascii="Times New Roman" w:hAnsi="Times New Roman" w:cs="Times New Roman"/>
          <w:sz w:val="20"/>
          <w:szCs w:val="20"/>
        </w:rPr>
        <w:t xml:space="preserve"> niż </w:t>
      </w:r>
      <w:r w:rsidR="00D602A9" w:rsidRPr="001A0E03">
        <w:rPr>
          <w:rFonts w:ascii="Times New Roman" w:hAnsi="Times New Roman" w:cs="Times New Roman"/>
          <w:sz w:val="20"/>
          <w:szCs w:val="20"/>
        </w:rPr>
        <w:t>3</w:t>
      </w:r>
      <w:r w:rsidRPr="001A0E03">
        <w:rPr>
          <w:rFonts w:ascii="Times New Roman" w:hAnsi="Times New Roman" w:cs="Times New Roman"/>
          <w:sz w:val="20"/>
          <w:szCs w:val="20"/>
        </w:rPr>
        <w:t xml:space="preserve"> dni robocz</w:t>
      </w:r>
      <w:r w:rsidR="00D602A9" w:rsidRPr="001A0E03">
        <w:rPr>
          <w:rFonts w:ascii="Times New Roman" w:hAnsi="Times New Roman" w:cs="Times New Roman"/>
          <w:sz w:val="20"/>
          <w:szCs w:val="20"/>
        </w:rPr>
        <w:t>e</w:t>
      </w:r>
      <w:r w:rsidRPr="001A0E03">
        <w:rPr>
          <w:rFonts w:ascii="Times New Roman" w:hAnsi="Times New Roman" w:cs="Times New Roman"/>
          <w:sz w:val="20"/>
          <w:szCs w:val="20"/>
        </w:rPr>
        <w:t xml:space="preserve"> od </w:t>
      </w:r>
      <w:r w:rsidR="001B398E" w:rsidRPr="001A0E03">
        <w:rPr>
          <w:rFonts w:ascii="Times New Roman" w:hAnsi="Times New Roman" w:cs="Times New Roman"/>
          <w:sz w:val="20"/>
          <w:szCs w:val="20"/>
        </w:rPr>
        <w:t xml:space="preserve">spełnienia przez Uczestnika warunków otrzymania </w:t>
      </w:r>
      <w:r w:rsidR="009A72E4">
        <w:rPr>
          <w:rFonts w:ascii="Times New Roman" w:hAnsi="Times New Roman" w:cs="Times New Roman"/>
          <w:sz w:val="20"/>
          <w:szCs w:val="20"/>
        </w:rPr>
        <w:t>N</w:t>
      </w:r>
      <w:r w:rsidR="001B398E" w:rsidRPr="001A0E03">
        <w:rPr>
          <w:rFonts w:ascii="Times New Roman" w:hAnsi="Times New Roman" w:cs="Times New Roman"/>
          <w:sz w:val="20"/>
          <w:szCs w:val="20"/>
        </w:rPr>
        <w:t>agrody.</w:t>
      </w:r>
    </w:p>
    <w:p w14:paraId="04B61649" w14:textId="4DB64F57" w:rsidR="001B398E" w:rsidRPr="001A0E03" w:rsidRDefault="001B398E" w:rsidP="00F4623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 xml:space="preserve">Odbiór </w:t>
      </w:r>
      <w:r w:rsidR="001546F8" w:rsidRPr="001A0E03">
        <w:rPr>
          <w:rFonts w:ascii="Times New Roman" w:hAnsi="Times New Roman" w:cs="Times New Roman"/>
          <w:sz w:val="20"/>
          <w:szCs w:val="20"/>
        </w:rPr>
        <w:t>N</w:t>
      </w:r>
      <w:r w:rsidRPr="001A0E03">
        <w:rPr>
          <w:rFonts w:ascii="Times New Roman" w:hAnsi="Times New Roman" w:cs="Times New Roman"/>
          <w:sz w:val="20"/>
          <w:szCs w:val="20"/>
        </w:rPr>
        <w:t xml:space="preserve">agrody </w:t>
      </w:r>
      <w:r w:rsidR="00576E0F">
        <w:rPr>
          <w:rFonts w:ascii="Times New Roman" w:hAnsi="Times New Roman" w:cs="Times New Roman"/>
          <w:sz w:val="20"/>
          <w:szCs w:val="20"/>
        </w:rPr>
        <w:t>będzie możliwy wyłącznie przy jednoczesnym zwrocie oryginalnej karty do zbierania hologramów.</w:t>
      </w:r>
    </w:p>
    <w:p w14:paraId="62E3E65D" w14:textId="77777777" w:rsidR="001D5585" w:rsidRPr="001A0E03" w:rsidRDefault="001D558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0976F1" w14:textId="39EF2070" w:rsidR="001D5585" w:rsidRPr="001A0E03" w:rsidRDefault="007B601C" w:rsidP="007B60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§ 4.</w:t>
      </w:r>
    </w:p>
    <w:p w14:paraId="7224F0BC" w14:textId="7B8EF0E0" w:rsidR="001D5585" w:rsidRPr="001A0E03" w:rsidRDefault="003A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KOMISJA AKCJI</w:t>
      </w:r>
    </w:p>
    <w:p w14:paraId="0E345FCD" w14:textId="77E1FE59" w:rsidR="001D5585" w:rsidRPr="001A0E03" w:rsidRDefault="003308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 xml:space="preserve">Dla zapewnienia prawidłowości przeprowadzenia Akcji, Organizator powoła Komisję (zwaną dalej: Komisją), składającą się z </w:t>
      </w:r>
      <w:r w:rsidR="00F46233" w:rsidRPr="001A0E03">
        <w:rPr>
          <w:rFonts w:ascii="Times New Roman" w:hAnsi="Times New Roman" w:cs="Times New Roman"/>
          <w:sz w:val="20"/>
          <w:szCs w:val="20"/>
        </w:rPr>
        <w:t>trzech</w:t>
      </w:r>
      <w:r w:rsidRPr="001A0E03">
        <w:rPr>
          <w:rFonts w:ascii="Times New Roman" w:hAnsi="Times New Roman" w:cs="Times New Roman"/>
          <w:sz w:val="20"/>
          <w:szCs w:val="20"/>
        </w:rPr>
        <w:t xml:space="preserve"> osób. Do zadań Komisji należeć będzie czuwanie nad prawidłowością przebiegu Akcji, podejmowanie decyzji we wszelkich kwestiach dotyczących Akcji, w tym w zakresie interpretacji postanowień Regulaminu. Decyzje Komisji są ostateczne, co nie pozbawia Uczestnika prawa do dochodzenia roszczeń wynikających z przepis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w prawa, w tym składania reklamacji, o których mowa w Regulaminie.</w:t>
      </w:r>
    </w:p>
    <w:p w14:paraId="0A4BE68F" w14:textId="77777777" w:rsidR="001D5585" w:rsidRPr="001A0E03" w:rsidRDefault="001D5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D8C070" w14:textId="77777777" w:rsidR="001D5585" w:rsidRPr="001A0E03" w:rsidRDefault="0033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§ 5.</w:t>
      </w:r>
    </w:p>
    <w:p w14:paraId="425B3CEA" w14:textId="7D6E8E69" w:rsidR="001D5585" w:rsidRPr="001A0E03" w:rsidRDefault="003A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REKLAMACJE</w:t>
      </w:r>
    </w:p>
    <w:p w14:paraId="413CA7A3" w14:textId="20B11960" w:rsidR="001D5585" w:rsidRPr="00AB22FC" w:rsidRDefault="003308C9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 xml:space="preserve">Uczestnikom przysługuje prawo wniesienia pisemnej reklamacji z dopiskiem </w:t>
      </w:r>
      <w:r w:rsidRPr="00AB22FC">
        <w:rPr>
          <w:rFonts w:ascii="Times New Roman" w:hAnsi="Times New Roman" w:cs="Times New Roman"/>
          <w:sz w:val="20"/>
          <w:szCs w:val="20"/>
        </w:rPr>
        <w:t>„Reklamacja:</w:t>
      </w:r>
      <w:r w:rsidR="00D00803">
        <w:rPr>
          <w:rFonts w:ascii="Times New Roman" w:hAnsi="Times New Roman" w:cs="Times New Roman"/>
          <w:sz w:val="20"/>
          <w:szCs w:val="20"/>
        </w:rPr>
        <w:t xml:space="preserve"> </w:t>
      </w:r>
      <w:r w:rsidR="00970766">
        <w:rPr>
          <w:rFonts w:ascii="Times New Roman" w:hAnsi="Times New Roman" w:cs="Times New Roman"/>
          <w:sz w:val="20"/>
          <w:szCs w:val="20"/>
        </w:rPr>
        <w:t xml:space="preserve">Odbierz </w:t>
      </w:r>
      <w:proofErr w:type="spellStart"/>
      <w:r w:rsidR="00970766">
        <w:rPr>
          <w:rFonts w:ascii="Times New Roman" w:hAnsi="Times New Roman" w:cs="Times New Roman"/>
          <w:sz w:val="20"/>
          <w:szCs w:val="20"/>
        </w:rPr>
        <w:t>pluszaka</w:t>
      </w:r>
      <w:proofErr w:type="spellEnd"/>
      <w:r w:rsidR="00970766">
        <w:rPr>
          <w:rFonts w:ascii="Times New Roman" w:hAnsi="Times New Roman" w:cs="Times New Roman"/>
          <w:sz w:val="20"/>
          <w:szCs w:val="20"/>
        </w:rPr>
        <w:t xml:space="preserve"> dla dzieciaka” </w:t>
      </w:r>
      <w:r w:rsidRPr="00AB22FC">
        <w:rPr>
          <w:rFonts w:ascii="Times New Roman" w:hAnsi="Times New Roman" w:cs="Times New Roman"/>
          <w:sz w:val="20"/>
          <w:szCs w:val="20"/>
        </w:rPr>
        <w:t>na adres e-mail</w:t>
      </w:r>
      <w:r w:rsidR="00D602A9" w:rsidRPr="00AB22FC">
        <w:rPr>
          <w:rFonts w:ascii="Times New Roman" w:hAnsi="Times New Roman" w:cs="Times New Roman"/>
          <w:sz w:val="20"/>
          <w:szCs w:val="20"/>
        </w:rPr>
        <w:t>:</w:t>
      </w:r>
      <w:r w:rsidR="00D602A9" w:rsidRPr="00AB22F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602A9" w:rsidRPr="00AB22FC">
        <w:rPr>
          <w:rFonts w:ascii="Times New Roman" w:hAnsi="Times New Roman" w:cs="Times New Roman"/>
          <w:sz w:val="20"/>
          <w:szCs w:val="20"/>
        </w:rPr>
        <w:t xml:space="preserve">kontakt@kmokrasa.pl </w:t>
      </w:r>
      <w:r w:rsidRPr="00AB22FC">
        <w:rPr>
          <w:rFonts w:ascii="Times New Roman" w:hAnsi="Times New Roman" w:cs="Times New Roman"/>
          <w:sz w:val="20"/>
          <w:szCs w:val="20"/>
        </w:rPr>
        <w:t>lub adres</w:t>
      </w:r>
      <w:r w:rsidR="00D602A9" w:rsidRPr="00AB22FC">
        <w:rPr>
          <w:rFonts w:ascii="Times New Roman" w:hAnsi="Times New Roman" w:cs="Times New Roman"/>
          <w:sz w:val="20"/>
          <w:szCs w:val="20"/>
        </w:rPr>
        <w:t xml:space="preserve"> siedziby</w:t>
      </w:r>
      <w:r w:rsidRPr="00AB22FC">
        <w:rPr>
          <w:rFonts w:ascii="Times New Roman" w:hAnsi="Times New Roman" w:cs="Times New Roman"/>
          <w:sz w:val="20"/>
          <w:szCs w:val="20"/>
        </w:rPr>
        <w:t xml:space="preserve"> Organizatora</w:t>
      </w:r>
      <w:r w:rsidR="00D602A9" w:rsidRPr="00AB22FC">
        <w:rPr>
          <w:rFonts w:ascii="Times New Roman" w:hAnsi="Times New Roman" w:cs="Times New Roman"/>
          <w:sz w:val="20"/>
          <w:szCs w:val="20"/>
        </w:rPr>
        <w:t>,</w:t>
      </w:r>
      <w:r w:rsidR="00F46233" w:rsidRPr="00AB22FC">
        <w:rPr>
          <w:rFonts w:ascii="Times New Roman" w:hAnsi="Times New Roman" w:cs="Times New Roman"/>
          <w:sz w:val="20"/>
          <w:szCs w:val="20"/>
        </w:rPr>
        <w:t xml:space="preserve"> </w:t>
      </w:r>
      <w:r w:rsidRPr="00AB22FC">
        <w:rPr>
          <w:rFonts w:ascii="Times New Roman" w:hAnsi="Times New Roman" w:cs="Times New Roman"/>
          <w:sz w:val="20"/>
          <w:szCs w:val="20"/>
        </w:rPr>
        <w:t xml:space="preserve">związanej </w:t>
      </w:r>
      <w:r w:rsidR="003A0738" w:rsidRPr="00AB22FC">
        <w:rPr>
          <w:rFonts w:ascii="Times New Roman" w:hAnsi="Times New Roman" w:cs="Times New Roman"/>
          <w:sz w:val="20"/>
          <w:szCs w:val="20"/>
        </w:rPr>
        <w:br/>
      </w:r>
      <w:r w:rsidRPr="00AB22FC">
        <w:rPr>
          <w:rFonts w:ascii="Times New Roman" w:hAnsi="Times New Roman" w:cs="Times New Roman"/>
          <w:sz w:val="20"/>
          <w:szCs w:val="20"/>
        </w:rPr>
        <w:t>z przebiegiem Akcji w trakcie je</w:t>
      </w:r>
      <w:r w:rsidR="00D602A9" w:rsidRPr="00AB22FC">
        <w:rPr>
          <w:rFonts w:ascii="Times New Roman" w:hAnsi="Times New Roman" w:cs="Times New Roman"/>
          <w:sz w:val="20"/>
          <w:szCs w:val="20"/>
        </w:rPr>
        <w:t>j</w:t>
      </w:r>
      <w:r w:rsidRPr="00AB22FC">
        <w:rPr>
          <w:rFonts w:ascii="Times New Roman" w:hAnsi="Times New Roman" w:cs="Times New Roman"/>
          <w:sz w:val="20"/>
          <w:szCs w:val="20"/>
        </w:rPr>
        <w:t xml:space="preserve"> trwania, a </w:t>
      </w:r>
      <w:proofErr w:type="spellStart"/>
      <w:r w:rsidR="00D00803" w:rsidRPr="00AB22FC">
        <w:rPr>
          <w:rFonts w:ascii="Times New Roman" w:hAnsi="Times New Roman" w:cs="Times New Roman"/>
          <w:sz w:val="20"/>
          <w:szCs w:val="20"/>
        </w:rPr>
        <w:t>takż</w:t>
      </w:r>
      <w:proofErr w:type="spellEnd"/>
      <w:r w:rsidRPr="00AB22FC">
        <w:rPr>
          <w:rFonts w:ascii="Times New Roman" w:hAnsi="Times New Roman" w:cs="Times New Roman"/>
          <w:sz w:val="20"/>
          <w:szCs w:val="20"/>
          <w:lang w:val="pt-PT"/>
        </w:rPr>
        <w:t>e do 7</w:t>
      </w:r>
      <w:r w:rsidRPr="00AB22FC">
        <w:rPr>
          <w:rFonts w:ascii="Times New Roman" w:hAnsi="Times New Roman" w:cs="Times New Roman"/>
          <w:sz w:val="20"/>
          <w:szCs w:val="20"/>
        </w:rPr>
        <w:t xml:space="preserve"> dni po zakończeniu Akcji.</w:t>
      </w:r>
    </w:p>
    <w:p w14:paraId="4EF7EEC2" w14:textId="77777777" w:rsidR="001D5585" w:rsidRPr="001A0E03" w:rsidRDefault="003308C9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204927527"/>
      <w:r w:rsidRPr="001A0E03">
        <w:rPr>
          <w:rFonts w:ascii="Times New Roman" w:hAnsi="Times New Roman" w:cs="Times New Roman"/>
          <w:sz w:val="20"/>
          <w:szCs w:val="20"/>
        </w:rPr>
        <w:t xml:space="preserve">Pismo zawierające reklamację powinno wskazywać imię i nazwisko Uczestnika oraz adres do korespondencji na </w:t>
      </w:r>
      <w:proofErr w:type="spellStart"/>
      <w:r w:rsidRPr="001A0E03">
        <w:rPr>
          <w:rFonts w:ascii="Times New Roman" w:hAnsi="Times New Roman" w:cs="Times New Roman"/>
          <w:sz w:val="20"/>
          <w:szCs w:val="20"/>
        </w:rPr>
        <w:t>kt</w:t>
      </w:r>
      <w:proofErr w:type="spellEnd"/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proofErr w:type="spellStart"/>
      <w:r w:rsidRPr="001A0E03">
        <w:rPr>
          <w:rFonts w:ascii="Times New Roman" w:hAnsi="Times New Roman" w:cs="Times New Roman"/>
          <w:sz w:val="20"/>
          <w:szCs w:val="20"/>
        </w:rPr>
        <w:t>ry</w:t>
      </w:r>
      <w:proofErr w:type="spellEnd"/>
      <w:r w:rsidRPr="001A0E03">
        <w:rPr>
          <w:rFonts w:ascii="Times New Roman" w:hAnsi="Times New Roman" w:cs="Times New Roman"/>
          <w:sz w:val="20"/>
          <w:szCs w:val="20"/>
        </w:rPr>
        <w:t xml:space="preserve"> wysłana zostanie odpowiedź na reklamację, jak również treść reklamacji wraz z uzasadnieniem stanowiska Uczestnika</w:t>
      </w:r>
      <w:bookmarkEnd w:id="2"/>
      <w:r w:rsidRPr="001A0E03">
        <w:rPr>
          <w:rFonts w:ascii="Times New Roman" w:hAnsi="Times New Roman" w:cs="Times New Roman"/>
          <w:sz w:val="20"/>
          <w:szCs w:val="20"/>
        </w:rPr>
        <w:t>.</w:t>
      </w:r>
    </w:p>
    <w:p w14:paraId="188F5A73" w14:textId="77777777" w:rsidR="001D5585" w:rsidRPr="001A0E03" w:rsidRDefault="003308C9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204927542"/>
      <w:r w:rsidRPr="001A0E03">
        <w:rPr>
          <w:rFonts w:ascii="Times New Roman" w:hAnsi="Times New Roman" w:cs="Times New Roman"/>
          <w:sz w:val="20"/>
          <w:szCs w:val="20"/>
        </w:rPr>
        <w:t>Organizator w terminie 7 dni udzieli Uczestnikowi odpowiedzi na reklamację listem poleconym wysłanym na adres podany w piśmie zawierającym reklamację.</w:t>
      </w:r>
    </w:p>
    <w:bookmarkEnd w:id="3"/>
    <w:p w14:paraId="4E8DBCAD" w14:textId="77777777" w:rsidR="001D5585" w:rsidRPr="001A0E03" w:rsidRDefault="003308C9">
      <w:pPr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Negatywne rozpatrzenie przez Organizatora reklamacji Uczestnika nie wyłącza prawa Uczestnika do dochodzenia roszczeń przysługujących mu na podstawie powszechnie obowiązujących przepis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 xml:space="preserve">w prawa, </w:t>
      </w:r>
      <w:r w:rsidRPr="001A0E03">
        <w:rPr>
          <w:rFonts w:ascii="Times New Roman" w:hAnsi="Times New Roman" w:cs="Times New Roman"/>
          <w:sz w:val="20"/>
          <w:szCs w:val="20"/>
        </w:rPr>
        <w:br/>
        <w:t>w tym na drodze postępowania sądowego.</w:t>
      </w:r>
    </w:p>
    <w:p w14:paraId="2E8C1CF4" w14:textId="77777777" w:rsidR="001D5585" w:rsidRPr="001A0E03" w:rsidRDefault="001D55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3F89E4" w14:textId="77777777" w:rsidR="001D5585" w:rsidRPr="001A0E03" w:rsidRDefault="00330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</w:pPr>
      <w:r w:rsidRPr="001A0E03"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  <w:t>§ 6.</w:t>
      </w:r>
    </w:p>
    <w:p w14:paraId="3099D415" w14:textId="44A01775" w:rsidR="001D5585" w:rsidRPr="001A0E03" w:rsidRDefault="003A0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</w:pPr>
      <w:r w:rsidRPr="001A0E03">
        <w:rPr>
          <w:rFonts w:ascii="Times New Roman" w:eastAsia="Times New Roman" w:hAnsi="Times New Roman" w:cs="Times New Roman"/>
          <w:b/>
          <w:kern w:val="2"/>
          <w:sz w:val="20"/>
          <w:szCs w:val="20"/>
          <w:lang w:bidi="hi-IN"/>
        </w:rPr>
        <w:t>KLAUZULA INFORMACYJNA RODO</w:t>
      </w:r>
    </w:p>
    <w:p w14:paraId="186A04D2" w14:textId="73A74D8A" w:rsidR="001D5585" w:rsidRPr="001A0E03" w:rsidRDefault="003308C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bidi="hi-IN"/>
        </w:rPr>
      </w:pPr>
      <w:r w:rsidRPr="001A0E03">
        <w:rPr>
          <w:rFonts w:ascii="Times New Roman" w:eastAsia="Times New Roman" w:hAnsi="Times New Roman" w:cs="Times New Roman"/>
          <w:bCs/>
          <w:kern w:val="2"/>
          <w:sz w:val="20"/>
          <w:szCs w:val="20"/>
          <w:lang w:bidi="hi-IN"/>
        </w:rPr>
        <w:t>Organizator oświadcza, że w związku z organizacją Akcji przetwarzaniu mogą podlegać dane osobowe osób fizycznych (Uczestników).</w:t>
      </w:r>
    </w:p>
    <w:p w14:paraId="3647A1F0" w14:textId="77777777" w:rsidR="001D5585" w:rsidRPr="001A0E03" w:rsidRDefault="003308C9" w:rsidP="003437BA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1A0E03">
        <w:rPr>
          <w:rFonts w:ascii="Times New Roman" w:eastAsia="Times New Roman" w:hAnsi="Times New Roman" w:cs="Times New Roman"/>
          <w:kern w:val="2"/>
          <w:sz w:val="20"/>
          <w:szCs w:val="20"/>
        </w:rPr>
        <w:t>Administratorem danych osobowych przetwarzanych w ramach Akcji jest Organizator.</w:t>
      </w:r>
    </w:p>
    <w:p w14:paraId="751C501F" w14:textId="3063071E" w:rsidR="001D5585" w:rsidRPr="003437BA" w:rsidRDefault="003437BA" w:rsidP="003437B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3437BA">
        <w:rPr>
          <w:rFonts w:ascii="Times New Roman" w:eastAsia="Times New Roman" w:hAnsi="Times New Roman" w:cs="Times New Roman"/>
          <w:kern w:val="2"/>
          <w:sz w:val="20"/>
          <w:szCs w:val="20"/>
        </w:rPr>
        <w:t>W sprawach związanych z ochroną danych osobowych można skontaktować za pośrednictwem adresu e-mail: kontakt@kmokrasa.pl</w:t>
      </w:r>
      <w:r>
        <w:rPr>
          <w:rFonts w:ascii="Times New Roman" w:eastAsia="Times New Roman" w:hAnsi="Times New Roman" w:cs="Times New Roman"/>
          <w:kern w:val="2"/>
          <w:sz w:val="20"/>
          <w:szCs w:val="20"/>
        </w:rPr>
        <w:t>.</w:t>
      </w:r>
    </w:p>
    <w:p w14:paraId="5A3AB098" w14:textId="77777777" w:rsidR="001D5585" w:rsidRPr="001A0E03" w:rsidRDefault="003308C9" w:rsidP="003437BA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A0E03">
        <w:rPr>
          <w:rFonts w:ascii="Times New Roman" w:eastAsia="Times New Roman" w:hAnsi="Times New Roman" w:cs="Times New Roman"/>
          <w:kern w:val="2"/>
          <w:sz w:val="20"/>
          <w:szCs w:val="20"/>
        </w:rPr>
        <w:t>Powierzone dane osobowe będą przetwarzane w celu:</w:t>
      </w:r>
    </w:p>
    <w:p w14:paraId="18959076" w14:textId="4E327418" w:rsidR="001D5585" w:rsidRPr="001A0E03" w:rsidRDefault="003308C9" w:rsidP="003437BA">
      <w:pPr>
        <w:numPr>
          <w:ilvl w:val="2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A0E03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niezbędnym do przeprowadzenia Akcji, </w:t>
      </w: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podstawie przepisu art. 6 ust. 1 pkt b) rozporządzenia Parlamentu Europejskiego i Rady (UE)</w:t>
      </w:r>
      <w:r w:rsidRPr="001A0E03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t xml:space="preserve"> 2016/679</w:t>
      </w:r>
      <w:r w:rsidRPr="001A0E03">
        <w:rPr>
          <w:rFonts w:ascii="Times New Roman" w:hAnsi="Times New Roman" w:cs="Times New Roman"/>
          <w:bCs/>
          <w:kern w:val="2"/>
          <w:sz w:val="20"/>
          <w:szCs w:val="20"/>
        </w:rPr>
        <w:t xml:space="preserve"> </w:t>
      </w: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z dnia 27 kwietnia 2016 r.</w:t>
      </w:r>
      <w:r w:rsidRPr="001A0E03">
        <w:rPr>
          <w:rFonts w:ascii="Times New Roman" w:hAnsi="Times New Roman" w:cs="Times New Roman"/>
          <w:bCs/>
          <w:kern w:val="2"/>
          <w:sz w:val="20"/>
          <w:szCs w:val="20"/>
        </w:rPr>
        <w:t xml:space="preserve"> </w:t>
      </w:r>
      <w:r w:rsidRPr="001A0E03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t xml:space="preserve">w sprawie ochrony osób fizycznych </w:t>
      </w:r>
      <w:r w:rsidR="00F72D5B" w:rsidRPr="001A0E03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br/>
      </w:r>
      <w:r w:rsidRPr="001A0E03">
        <w:rPr>
          <w:rFonts w:ascii="Times New Roman" w:hAnsi="Times New Roman" w:cs="Times New Roman"/>
          <w:bCs/>
          <w:kern w:val="2"/>
          <w:sz w:val="20"/>
          <w:szCs w:val="20"/>
          <w:lang w:eastAsia="ar-SA"/>
        </w:rPr>
        <w:t>w związku z przetwarzaniem danych osobowych i w sprawie swobodnego przepływu takich danych oraz uchylenia dyrektywy 95/46/WE (ogólne rozporządzenie o ochronie danych), dalej jako RODO;</w:t>
      </w:r>
    </w:p>
    <w:p w14:paraId="3CD3BF28" w14:textId="77777777" w:rsidR="001D5585" w:rsidRPr="001A0E03" w:rsidRDefault="003308C9" w:rsidP="003437BA">
      <w:pPr>
        <w:numPr>
          <w:ilvl w:val="2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A0E03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niezbędnym do ustalenia, dochodzenia lub obrony roszczeń, w tym odszkodowań związanych z Akcją, </w:t>
      </w:r>
      <w:r w:rsidRPr="001A0E03">
        <w:rPr>
          <w:rFonts w:ascii="Times New Roman" w:eastAsia="Times New Roman" w:hAnsi="Times New Roman" w:cs="Times New Roman"/>
          <w:kern w:val="2"/>
          <w:sz w:val="20"/>
          <w:szCs w:val="20"/>
        </w:rPr>
        <w:br/>
        <w:t xml:space="preserve">a także udzielania odpowiedzi na wnioski, pytania lub reklamacje Uczestników oraz udzielania odpowiedzi w toczących się postepowaniach (prawnie uzasadniony interes administratora), </w:t>
      </w: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na podstawie przepisu art. 6 ust. 1 pkt f) RODO. </w:t>
      </w:r>
    </w:p>
    <w:p w14:paraId="22593587" w14:textId="77777777" w:rsidR="001D5585" w:rsidRPr="001A0E03" w:rsidRDefault="003308C9">
      <w:pPr>
        <w:numPr>
          <w:ilvl w:val="2"/>
          <w:numId w:val="5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przetwarzane dane osobowe nie będą przekazywane do krajów poza Europejski Obszar Gospodarczy.</w:t>
      </w:r>
    </w:p>
    <w:p w14:paraId="53674745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W związku z przetwarzaniem danych w celu wskazanym powyżej dane osobowe mogą być udostępniane innym odbiorcom lub kategoriom odbiorców danych osobowych.</w:t>
      </w:r>
    </w:p>
    <w:p w14:paraId="3C2609FE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Odbiorcami danych mogą być: </w:t>
      </w:r>
    </w:p>
    <w:p w14:paraId="1A5A2CA4" w14:textId="77777777" w:rsidR="001D5585" w:rsidRPr="001A0E03" w:rsidRDefault="003308C9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inne podmioty upoważnione do odbioru danych osobowych Uczestników na podstawie odpowiednich przepisów prawa, w tym Urząd Skarbowy lub ZUS;</w:t>
      </w:r>
    </w:p>
    <w:p w14:paraId="106F617A" w14:textId="77777777" w:rsidR="001D5585" w:rsidRPr="001A0E03" w:rsidRDefault="003308C9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podmioty świadczące usługi na rzecz Organizatora w związku z organizacją Akcji;</w:t>
      </w:r>
    </w:p>
    <w:p w14:paraId="1BFB4D41" w14:textId="77777777" w:rsidR="001D5585" w:rsidRPr="001A0E03" w:rsidRDefault="003308C9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organy lub podmioty publiczne uprawnione do uzyskania danych na podstawie obowiązujących przepisów prawa (np. sądy, organy ścigania, instytucje państwowe etc.), gdy wystąpią z żądaniem, w oparciu </w:t>
      </w: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br/>
        <w:t xml:space="preserve">o stosowną podstawę prawną. </w:t>
      </w:r>
    </w:p>
    <w:p w14:paraId="12CF787A" w14:textId="77777777" w:rsidR="001D5585" w:rsidRPr="001A0E03" w:rsidRDefault="003308C9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inne podmioty, które przetwarzają dane osobowe w imieniu Administratora na podstawie zawartej umowy powierzenia przetwarzania danych osobowych (tzw. podmioty przetwarzające). </w:t>
      </w:r>
    </w:p>
    <w:p w14:paraId="3C4DAD33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lastRenderedPageBreak/>
        <w:t xml:space="preserve">Dane osobowe Uczestników będą przetwarzane przez cały okres trwania Akcji, a także później do czasu upływu okresu wymagalności roszczeń związanych z Akcją, wynikających ze stosownych przepisów prawa oraz przez okres wskazany przez przepisy prawa w związku z realizacją obowiązków podatkowych, rachunkowych, ubezpieczeniowych i archiwizacyjnych. Po upływie tego okresu dane osobowe zostaną usunięte. </w:t>
      </w:r>
    </w:p>
    <w:p w14:paraId="0AFA3EF1" w14:textId="3CA2E489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Uczestnicy posiadają prawo dostępu do treści swoich danych, prawo do ich sprostowania, usunięcia, ograniczenia przetwarzania, prawo do przenoszenia danych oraz prawo wniesienia sprzeciwu wobec przetwarzania.</w:t>
      </w:r>
    </w:p>
    <w:p w14:paraId="3D4D6CFB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  <w:t xml:space="preserve">Uczestnicy mają </w:t>
      </w: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prawo wniesienia skargi do Prezesa Urzędu Ochrony Danych Osobowych, gdy uznają, że przetwarzanie danych osobowych narusza przepisy RODO. </w:t>
      </w:r>
    </w:p>
    <w:p w14:paraId="5E5AB352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Podanie danych osobowych jest dobrowolne, ale konieczne dla potrzeb udziału w Akcji. W przypadku odmowy podania danych, nie będzie możliwa realizacja celu wskazanego wyżej.</w:t>
      </w:r>
    </w:p>
    <w:p w14:paraId="589E3E55" w14:textId="77777777" w:rsidR="001D5585" w:rsidRPr="001A0E03" w:rsidRDefault="003308C9">
      <w:pPr>
        <w:numPr>
          <w:ilvl w:val="0"/>
          <w:numId w:val="5"/>
        </w:numPr>
        <w:shd w:val="clear" w:color="auto" w:fill="FFFFFF"/>
        <w:tabs>
          <w:tab w:val="left" w:pos="7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</w:rPr>
      </w:pPr>
      <w:r w:rsidRPr="001A0E03">
        <w:rPr>
          <w:rFonts w:ascii="Times New Roman" w:hAnsi="Times New Roman" w:cs="Times New Roman"/>
          <w:kern w:val="2"/>
          <w:sz w:val="20"/>
          <w:szCs w:val="20"/>
          <w:lang w:eastAsia="ar-SA"/>
        </w:rPr>
        <w:t>Przetwarzanie danych osobowych nie będzie podlegało zautomatyzowanemu podejmowaniu decyzji, w tym profilowaniu, o którym mowa w art. 22 ust. 1 i 4 RODO.</w:t>
      </w:r>
    </w:p>
    <w:p w14:paraId="49CA3226" w14:textId="77777777" w:rsidR="001D5585" w:rsidRPr="001A0E03" w:rsidRDefault="001D55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F2AB87" w14:textId="77777777" w:rsidR="001D5585" w:rsidRPr="001A0E03" w:rsidRDefault="00330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§ 7.</w:t>
      </w:r>
    </w:p>
    <w:p w14:paraId="34AB3E13" w14:textId="31F55ACF" w:rsidR="001D5585" w:rsidRPr="001A0E03" w:rsidRDefault="003A07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0E03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28792543" w14:textId="225ADBE9" w:rsidR="001D5585" w:rsidRPr="001A0E03" w:rsidRDefault="003308C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204927628"/>
      <w:r w:rsidRPr="001A0E03">
        <w:rPr>
          <w:rFonts w:ascii="Times New Roman" w:hAnsi="Times New Roman" w:cs="Times New Roman"/>
          <w:sz w:val="20"/>
          <w:szCs w:val="20"/>
        </w:rPr>
        <w:t xml:space="preserve">Regulamin wchodzi w życie z dniem </w:t>
      </w:r>
      <w:r w:rsidR="00274618">
        <w:rPr>
          <w:rFonts w:ascii="Times New Roman" w:hAnsi="Times New Roman" w:cs="Times New Roman"/>
          <w:sz w:val="20"/>
          <w:szCs w:val="20"/>
        </w:rPr>
        <w:t>11</w:t>
      </w:r>
      <w:r w:rsidR="00A10E88">
        <w:rPr>
          <w:rFonts w:ascii="Times New Roman" w:hAnsi="Times New Roman" w:cs="Times New Roman"/>
          <w:sz w:val="20"/>
          <w:szCs w:val="20"/>
        </w:rPr>
        <w:t>.0</w:t>
      </w:r>
      <w:r w:rsidR="00090B80">
        <w:rPr>
          <w:rFonts w:ascii="Times New Roman" w:hAnsi="Times New Roman" w:cs="Times New Roman"/>
          <w:sz w:val="20"/>
          <w:szCs w:val="20"/>
        </w:rPr>
        <w:t>8</w:t>
      </w:r>
      <w:r w:rsidR="00A10E88">
        <w:rPr>
          <w:rFonts w:ascii="Times New Roman" w:hAnsi="Times New Roman" w:cs="Times New Roman"/>
          <w:sz w:val="20"/>
          <w:szCs w:val="20"/>
        </w:rPr>
        <w:t>.2025 r.</w:t>
      </w:r>
      <w:bookmarkEnd w:id="4"/>
    </w:p>
    <w:p w14:paraId="4A974452" w14:textId="00948FA8" w:rsidR="001D5585" w:rsidRPr="001A0E03" w:rsidRDefault="001A0E03" w:rsidP="001A0E03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Akcja nie jest loterią promocyjną w rozumieniu art. 2 ust. 1 pkt. 10 ustawy </w:t>
      </w:r>
      <w:r w:rsidRPr="00557FD4">
        <w:rPr>
          <w:rFonts w:ascii="Times New Roman" w:hAnsi="Times New Roman" w:cs="Times New Roman"/>
          <w:sz w:val="20"/>
          <w:szCs w:val="20"/>
        </w:rPr>
        <w:t>z dnia 19 listopada 2009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7FD4">
        <w:rPr>
          <w:rFonts w:ascii="Times New Roman" w:hAnsi="Times New Roman" w:cs="Times New Roman"/>
          <w:sz w:val="20"/>
          <w:szCs w:val="20"/>
        </w:rPr>
        <w:t xml:space="preserve">o grach </w:t>
      </w:r>
      <w:r w:rsidR="003A0738" w:rsidRPr="00557FD4">
        <w:rPr>
          <w:rFonts w:ascii="Times New Roman" w:hAnsi="Times New Roman" w:cs="Times New Roman"/>
          <w:sz w:val="20"/>
          <w:szCs w:val="20"/>
        </w:rPr>
        <w:t>hazardowych</w:t>
      </w:r>
      <w:r w:rsidR="003A0738">
        <w:rPr>
          <w:rFonts w:ascii="Times New Roman" w:hAnsi="Times New Roman" w:cs="Times New Roman"/>
          <w:sz w:val="20"/>
          <w:szCs w:val="20"/>
        </w:rPr>
        <w:t xml:space="preserve"> (</w:t>
      </w:r>
      <w:r w:rsidR="003A0738" w:rsidRPr="003A0738">
        <w:rPr>
          <w:rFonts w:ascii="Times New Roman" w:hAnsi="Times New Roman" w:cs="Times New Roman"/>
          <w:sz w:val="20"/>
          <w:szCs w:val="20"/>
        </w:rPr>
        <w:t>Dz.U.</w:t>
      </w:r>
      <w:r w:rsidR="003A0738">
        <w:rPr>
          <w:rFonts w:ascii="Times New Roman" w:hAnsi="Times New Roman" w:cs="Times New Roman"/>
          <w:sz w:val="20"/>
          <w:szCs w:val="20"/>
        </w:rPr>
        <w:t xml:space="preserve"> z </w:t>
      </w:r>
      <w:r w:rsidR="003A0738" w:rsidRPr="003A0738">
        <w:rPr>
          <w:rFonts w:ascii="Times New Roman" w:hAnsi="Times New Roman" w:cs="Times New Roman"/>
          <w:sz w:val="20"/>
          <w:szCs w:val="20"/>
        </w:rPr>
        <w:t>202</w:t>
      </w:r>
      <w:r w:rsidR="009A2E21">
        <w:rPr>
          <w:rFonts w:ascii="Times New Roman" w:hAnsi="Times New Roman" w:cs="Times New Roman"/>
          <w:sz w:val="20"/>
          <w:szCs w:val="20"/>
        </w:rPr>
        <w:t>5</w:t>
      </w:r>
      <w:r w:rsidR="003A0738">
        <w:rPr>
          <w:rFonts w:ascii="Times New Roman" w:hAnsi="Times New Roman" w:cs="Times New Roman"/>
          <w:sz w:val="20"/>
          <w:szCs w:val="20"/>
        </w:rPr>
        <w:t xml:space="preserve">, poz. </w:t>
      </w:r>
      <w:r w:rsidR="009A2E21">
        <w:rPr>
          <w:rFonts w:ascii="Times New Roman" w:hAnsi="Times New Roman" w:cs="Times New Roman"/>
          <w:sz w:val="20"/>
          <w:szCs w:val="20"/>
        </w:rPr>
        <w:t>595</w:t>
      </w:r>
      <w:r w:rsidR="003A0738" w:rsidRPr="003A0738">
        <w:rPr>
          <w:rFonts w:ascii="Times New Roman" w:hAnsi="Times New Roman" w:cs="Times New Roman"/>
          <w:sz w:val="20"/>
          <w:szCs w:val="20"/>
        </w:rPr>
        <w:t xml:space="preserve"> </w:t>
      </w:r>
      <w:r w:rsidR="003A0738">
        <w:rPr>
          <w:rFonts w:ascii="Times New Roman" w:hAnsi="Times New Roman" w:cs="Times New Roman"/>
          <w:sz w:val="20"/>
          <w:szCs w:val="20"/>
        </w:rPr>
        <w:t xml:space="preserve">z </w:t>
      </w:r>
      <w:proofErr w:type="spellStart"/>
      <w:r w:rsidR="003A073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3A0738">
        <w:rPr>
          <w:rFonts w:ascii="Times New Roman" w:hAnsi="Times New Roman" w:cs="Times New Roman"/>
          <w:sz w:val="20"/>
          <w:szCs w:val="20"/>
        </w:rPr>
        <w:t xml:space="preserve">. zm.) </w:t>
      </w:r>
      <w:r w:rsidR="003A0738" w:rsidRPr="00557FD4">
        <w:rPr>
          <w:rFonts w:ascii="Times New Roman" w:hAnsi="Times New Roman" w:cs="Times New Roman"/>
          <w:sz w:val="20"/>
          <w:szCs w:val="20"/>
        </w:rPr>
        <w:t>i</w:t>
      </w:r>
      <w:r w:rsidRPr="00557FD4">
        <w:rPr>
          <w:rFonts w:ascii="Times New Roman" w:hAnsi="Times New Roman" w:cs="Times New Roman"/>
          <w:sz w:val="20"/>
          <w:szCs w:val="20"/>
        </w:rPr>
        <w:t xml:space="preserve"> nie podlega regułom zawartym w ww. ustawie </w:t>
      </w:r>
      <w:r>
        <w:rPr>
          <w:rFonts w:ascii="Times New Roman" w:hAnsi="Times New Roman" w:cs="Times New Roman"/>
          <w:sz w:val="20"/>
          <w:szCs w:val="20"/>
        </w:rPr>
        <w:t>oraz</w:t>
      </w:r>
      <w:r w:rsidRPr="00557FD4">
        <w:rPr>
          <w:rFonts w:ascii="Times New Roman" w:hAnsi="Times New Roman" w:cs="Times New Roman"/>
          <w:sz w:val="20"/>
          <w:szCs w:val="20"/>
        </w:rPr>
        <w:t xml:space="preserve"> rozporządzeniach wykonawczych do tej ustawy.</w:t>
      </w:r>
    </w:p>
    <w:p w14:paraId="27F85298" w14:textId="60B832A9" w:rsidR="001D5585" w:rsidRPr="001A0E03" w:rsidRDefault="003308C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Regulamin Akcji udostępniony jest w czasie trwania Akcji za pośrednictwem publicznej sieci teleinformatycznej Internet pod adresem</w:t>
      </w:r>
      <w:r w:rsidR="00256631" w:rsidRPr="001A0E03">
        <w:rPr>
          <w:rFonts w:ascii="Times New Roman" w:hAnsi="Times New Roman" w:cs="Times New Roman"/>
          <w:sz w:val="20"/>
          <w:szCs w:val="20"/>
        </w:rPr>
        <w:t xml:space="preserve"> www. </w:t>
      </w:r>
      <w:r w:rsidR="00A728AB" w:rsidRPr="001A0E03">
        <w:rPr>
          <w:rFonts w:ascii="Times New Roman" w:hAnsi="Times New Roman" w:cs="Times New Roman"/>
          <w:sz w:val="20"/>
          <w:szCs w:val="20"/>
        </w:rPr>
        <w:t>kmokrasa</w:t>
      </w:r>
      <w:r w:rsidR="00256631" w:rsidRPr="001A0E03">
        <w:rPr>
          <w:rFonts w:ascii="Times New Roman" w:hAnsi="Times New Roman" w:cs="Times New Roman"/>
          <w:sz w:val="20"/>
          <w:szCs w:val="20"/>
        </w:rPr>
        <w:t>.</w:t>
      </w:r>
      <w:r w:rsidR="00256631" w:rsidRPr="003A0738">
        <w:rPr>
          <w:rFonts w:ascii="Times New Roman" w:hAnsi="Times New Roman" w:cs="Times New Roman"/>
          <w:color w:val="auto"/>
          <w:sz w:val="20"/>
          <w:szCs w:val="20"/>
        </w:rPr>
        <w:t>pl</w:t>
      </w:r>
      <w:r w:rsidR="003A0738" w:rsidRPr="003A0738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hyperlink r:id="rId9" w:history="1">
        <w:r w:rsidR="003A0738" w:rsidRPr="003A073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www.swiezyzna.pl</w:t>
        </w:r>
      </w:hyperlink>
      <w:r w:rsidR="00256631" w:rsidRPr="003A073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3A0738">
        <w:rPr>
          <w:rFonts w:ascii="Times New Roman" w:hAnsi="Times New Roman" w:cs="Times New Roman"/>
          <w:color w:val="auto"/>
          <w:sz w:val="20"/>
          <w:szCs w:val="20"/>
        </w:rPr>
        <w:t xml:space="preserve">i </w:t>
      </w:r>
      <w:r w:rsidRPr="001A0E03">
        <w:rPr>
          <w:rFonts w:ascii="Times New Roman" w:hAnsi="Times New Roman" w:cs="Times New Roman"/>
          <w:sz w:val="20"/>
          <w:szCs w:val="20"/>
        </w:rPr>
        <w:t>w siedzibie Organizatora.</w:t>
      </w:r>
    </w:p>
    <w:p w14:paraId="2289113B" w14:textId="77777777" w:rsidR="001D5585" w:rsidRPr="001A0E03" w:rsidRDefault="003308C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 xml:space="preserve">Organizator zobowiązuje się </w:t>
      </w:r>
      <w:r w:rsidRPr="001A0E03">
        <w:rPr>
          <w:rFonts w:ascii="Times New Roman" w:hAnsi="Times New Roman" w:cs="Times New Roman"/>
          <w:sz w:val="20"/>
          <w:szCs w:val="20"/>
          <w:lang w:val="pt-PT"/>
        </w:rPr>
        <w:t>do do</w:t>
      </w:r>
      <w:r w:rsidRPr="001A0E03">
        <w:rPr>
          <w:rFonts w:ascii="Times New Roman" w:hAnsi="Times New Roman" w:cs="Times New Roman"/>
          <w:sz w:val="20"/>
          <w:szCs w:val="20"/>
        </w:rPr>
        <w:t>łożenia wszelkich starań celem polubownego załatwienia wszelkich spor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w mogących powstać w związku przeprowadzeniem Akcji.</w:t>
      </w:r>
    </w:p>
    <w:p w14:paraId="7F66CACA" w14:textId="1E9D07DD" w:rsidR="001D5585" w:rsidRPr="001A0E03" w:rsidRDefault="003308C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Sądem właściwym do rozstrzygania spor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w jest są</w:t>
      </w:r>
      <w:r w:rsidRPr="001A0E03">
        <w:rPr>
          <w:rFonts w:ascii="Times New Roman" w:hAnsi="Times New Roman" w:cs="Times New Roman"/>
          <w:sz w:val="20"/>
          <w:szCs w:val="20"/>
          <w:lang w:val="en-US"/>
        </w:rPr>
        <w:t>d w</w:t>
      </w:r>
      <w:r w:rsidR="003A0738" w:rsidRPr="001A0E03">
        <w:rPr>
          <w:rFonts w:ascii="Times New Roman" w:hAnsi="Times New Roman" w:cs="Times New Roman"/>
          <w:sz w:val="20"/>
          <w:szCs w:val="20"/>
        </w:rPr>
        <w:t>właściwy</w:t>
      </w:r>
      <w:r w:rsidRPr="001A0E03">
        <w:rPr>
          <w:rFonts w:ascii="Times New Roman" w:hAnsi="Times New Roman" w:cs="Times New Roman"/>
          <w:sz w:val="20"/>
          <w:szCs w:val="20"/>
        </w:rPr>
        <w:t xml:space="preserve"> miejscowo i rzeczowo zgodnie z przepisami prawa.</w:t>
      </w:r>
    </w:p>
    <w:p w14:paraId="0469346B" w14:textId="7A7B6CE0" w:rsidR="001D5585" w:rsidRPr="001A0E03" w:rsidRDefault="003308C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Podmiotem wyłącznie odpowiedzialnym za przeprowadzenie Akcji jest Organizator</w:t>
      </w:r>
      <w:r w:rsidR="00F46233" w:rsidRPr="001A0E03">
        <w:rPr>
          <w:rFonts w:ascii="Times New Roman" w:hAnsi="Times New Roman" w:cs="Times New Roman"/>
          <w:sz w:val="20"/>
          <w:szCs w:val="20"/>
        </w:rPr>
        <w:t>.</w:t>
      </w:r>
    </w:p>
    <w:p w14:paraId="4D2774CE" w14:textId="4F6AC78A" w:rsidR="009872B7" w:rsidRDefault="003308C9" w:rsidP="00D602A9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0E03">
        <w:rPr>
          <w:rFonts w:ascii="Times New Roman" w:hAnsi="Times New Roman" w:cs="Times New Roman"/>
          <w:sz w:val="20"/>
          <w:szCs w:val="20"/>
        </w:rPr>
        <w:t>Zmiana Regulaminu wymaga opublikowania i poinformowania Uczestnik</w:t>
      </w:r>
      <w:r w:rsidRPr="001A0E03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1A0E03">
        <w:rPr>
          <w:rFonts w:ascii="Times New Roman" w:hAnsi="Times New Roman" w:cs="Times New Roman"/>
          <w:sz w:val="20"/>
          <w:szCs w:val="20"/>
        </w:rPr>
        <w:t>w o dokonanych przez</w:t>
      </w:r>
      <w:r>
        <w:rPr>
          <w:rFonts w:ascii="Times New Roman" w:hAnsi="Times New Roman" w:cs="Times New Roman"/>
          <w:sz w:val="20"/>
          <w:szCs w:val="20"/>
        </w:rPr>
        <w:t xml:space="preserve"> Organizatora zmianach. Zmiany mogą być dokonywane wyłącznie z przyczyn dostosowania Regulaminu do norm obowiązujących przepis</w:t>
      </w:r>
      <w:r>
        <w:rPr>
          <w:rFonts w:ascii="Times New Roman" w:hAnsi="Times New Roman" w:cs="Times New Roman"/>
          <w:sz w:val="20"/>
          <w:szCs w:val="20"/>
          <w:lang w:val="es-ES_tradnl"/>
        </w:rPr>
        <w:t>ó</w:t>
      </w:r>
      <w:r>
        <w:rPr>
          <w:rFonts w:ascii="Times New Roman" w:hAnsi="Times New Roman" w:cs="Times New Roman"/>
          <w:sz w:val="20"/>
          <w:szCs w:val="20"/>
        </w:rPr>
        <w:t>w prawa.</w:t>
      </w:r>
    </w:p>
    <w:p w14:paraId="30D82E00" w14:textId="77777777" w:rsidR="00884A4A" w:rsidRDefault="00884A4A" w:rsidP="00884A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D88FE" w14:textId="77777777" w:rsidR="00884A4A" w:rsidRDefault="00884A4A" w:rsidP="00884A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D71A0" w14:textId="516F1005" w:rsidR="00884A4A" w:rsidRPr="00884A4A" w:rsidRDefault="00884A4A" w:rsidP="00884A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4A4A">
        <w:rPr>
          <w:rFonts w:ascii="Times New Roman" w:hAnsi="Times New Roman" w:cs="Times New Roman"/>
          <w:i/>
          <w:iCs/>
          <w:sz w:val="20"/>
          <w:szCs w:val="20"/>
        </w:rPr>
        <w:t xml:space="preserve">Załączniki: </w:t>
      </w:r>
    </w:p>
    <w:p w14:paraId="51E46E4F" w14:textId="5863C88F" w:rsidR="00884A4A" w:rsidRPr="00884A4A" w:rsidRDefault="00884A4A" w:rsidP="00884A4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84A4A">
        <w:rPr>
          <w:rFonts w:ascii="Times New Roman" w:hAnsi="Times New Roman" w:cs="Times New Roman"/>
          <w:i/>
          <w:iCs/>
          <w:sz w:val="20"/>
          <w:szCs w:val="20"/>
        </w:rPr>
        <w:t>Załącznik nr 1 – produkty garmażeryjne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884A4A" w:rsidRPr="00884A4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34BE" w14:textId="77777777" w:rsidR="00493810" w:rsidRDefault="00493810">
      <w:pPr>
        <w:spacing w:after="0" w:line="240" w:lineRule="auto"/>
      </w:pPr>
      <w:r>
        <w:separator/>
      </w:r>
    </w:p>
  </w:endnote>
  <w:endnote w:type="continuationSeparator" w:id="0">
    <w:p w14:paraId="41E5A5DE" w14:textId="77777777" w:rsidR="00493810" w:rsidRDefault="0049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23B" w14:textId="77777777" w:rsidR="001D5585" w:rsidRDefault="003308C9">
    <w:pPr>
      <w:tabs>
        <w:tab w:val="center" w:pos="4536"/>
        <w:tab w:val="right" w:pos="9046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AAA3" w14:textId="77777777" w:rsidR="00493810" w:rsidRDefault="00493810">
      <w:pPr>
        <w:spacing w:after="0" w:line="240" w:lineRule="auto"/>
      </w:pPr>
      <w:r>
        <w:separator/>
      </w:r>
    </w:p>
  </w:footnote>
  <w:footnote w:type="continuationSeparator" w:id="0">
    <w:p w14:paraId="3273F3B2" w14:textId="77777777" w:rsidR="00493810" w:rsidRDefault="0049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6CD2" w14:textId="77777777" w:rsidR="001D5585" w:rsidRDefault="001D558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19D"/>
    <w:multiLevelType w:val="multilevel"/>
    <w:tmpl w:val="DC74E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32E3"/>
    <w:multiLevelType w:val="hybridMultilevel"/>
    <w:tmpl w:val="98B6EA3A"/>
    <w:lvl w:ilvl="0" w:tplc="340618A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8370299"/>
    <w:multiLevelType w:val="multilevel"/>
    <w:tmpl w:val="9DB0F2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709" w:hanging="3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30531C8C"/>
    <w:multiLevelType w:val="multilevel"/>
    <w:tmpl w:val="D0028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C12A58"/>
    <w:multiLevelType w:val="multilevel"/>
    <w:tmpl w:val="36FA956C"/>
    <w:lvl w:ilvl="0">
      <w:start w:val="1"/>
      <w:numFmt w:val="decimal"/>
      <w:lvlText w:val="%1."/>
      <w:lvlJc w:val="left"/>
      <w:pPr>
        <w:tabs>
          <w:tab w:val="num" w:pos="0"/>
        </w:tabs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3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567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44" w:hanging="3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81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25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97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34C361B0"/>
    <w:multiLevelType w:val="multilevel"/>
    <w:tmpl w:val="EE5A9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14"/>
        </w:tabs>
        <w:ind w:left="1014" w:hanging="360"/>
      </w:pPr>
      <w:rPr>
        <w:rFonts w:ascii="Wingdings" w:hAnsi="Wingdings" w:cs="Wingdings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734" w:hanging="360"/>
      </w:pPr>
      <w:rPr>
        <w:rFonts w:eastAsia="Times New Roman"/>
        <w:color w:val="212529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 w15:restartNumberingAfterBreak="0">
    <w:nsid w:val="40D57AC2"/>
    <w:multiLevelType w:val="multilevel"/>
    <w:tmpl w:val="4F062F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801CE2"/>
    <w:multiLevelType w:val="multilevel"/>
    <w:tmpl w:val="A2C4D3C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92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63CB400A"/>
    <w:multiLevelType w:val="multilevel"/>
    <w:tmpl w:val="210050DE"/>
    <w:lvl w:ilvl="0">
      <w:start w:val="1"/>
      <w:numFmt w:val="decimal"/>
      <w:lvlText w:val="%1."/>
      <w:lvlJc w:val="left"/>
      <w:pPr>
        <w:tabs>
          <w:tab w:val="num" w:pos="0"/>
        </w:tabs>
        <w:ind w:left="535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709" w:hanging="35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6D0063B8"/>
    <w:multiLevelType w:val="multilevel"/>
    <w:tmpl w:val="C0180BF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928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86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68463281">
    <w:abstractNumId w:val="2"/>
  </w:num>
  <w:num w:numId="2" w16cid:durableId="501241153">
    <w:abstractNumId w:val="7"/>
  </w:num>
  <w:num w:numId="3" w16cid:durableId="1750926923">
    <w:abstractNumId w:val="4"/>
  </w:num>
  <w:num w:numId="4" w16cid:durableId="701054951">
    <w:abstractNumId w:val="8"/>
  </w:num>
  <w:num w:numId="5" w16cid:durableId="1936084440">
    <w:abstractNumId w:val="5"/>
  </w:num>
  <w:num w:numId="6" w16cid:durableId="493229338">
    <w:abstractNumId w:val="6"/>
  </w:num>
  <w:num w:numId="7" w16cid:durableId="1616710789">
    <w:abstractNumId w:val="9"/>
  </w:num>
  <w:num w:numId="8" w16cid:durableId="273635129">
    <w:abstractNumId w:val="3"/>
  </w:num>
  <w:num w:numId="9" w16cid:durableId="808480843">
    <w:abstractNumId w:val="7"/>
  </w:num>
  <w:num w:numId="10" w16cid:durableId="931357615">
    <w:abstractNumId w:val="7"/>
  </w:num>
  <w:num w:numId="11" w16cid:durableId="117995010">
    <w:abstractNumId w:val="7"/>
  </w:num>
  <w:num w:numId="12" w16cid:durableId="1171213389">
    <w:abstractNumId w:val="7"/>
  </w:num>
  <w:num w:numId="13" w16cid:durableId="510295170">
    <w:abstractNumId w:val="7"/>
  </w:num>
  <w:num w:numId="14" w16cid:durableId="500395088">
    <w:abstractNumId w:val="5"/>
    <w:lvlOverride w:ilvl="0">
      <w:startOverride w:val="1"/>
    </w:lvlOverride>
  </w:num>
  <w:num w:numId="15" w16cid:durableId="2075657560">
    <w:abstractNumId w:val="6"/>
    <w:lvlOverride w:ilvl="0">
      <w:startOverride w:val="1"/>
    </w:lvlOverride>
  </w:num>
  <w:num w:numId="16" w16cid:durableId="1457677722">
    <w:abstractNumId w:val="1"/>
  </w:num>
  <w:num w:numId="17" w16cid:durableId="13624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85"/>
    <w:rsid w:val="000315F6"/>
    <w:rsid w:val="00047689"/>
    <w:rsid w:val="00051DFF"/>
    <w:rsid w:val="000647C3"/>
    <w:rsid w:val="0008471D"/>
    <w:rsid w:val="00090B80"/>
    <w:rsid w:val="00093150"/>
    <w:rsid w:val="001546F8"/>
    <w:rsid w:val="0019470D"/>
    <w:rsid w:val="001A0E03"/>
    <w:rsid w:val="001A69D1"/>
    <w:rsid w:val="001A7F18"/>
    <w:rsid w:val="001B2F10"/>
    <w:rsid w:val="001B398E"/>
    <w:rsid w:val="001D5585"/>
    <w:rsid w:val="00256631"/>
    <w:rsid w:val="002635CA"/>
    <w:rsid w:val="00274618"/>
    <w:rsid w:val="002D256A"/>
    <w:rsid w:val="002D4E53"/>
    <w:rsid w:val="002D7554"/>
    <w:rsid w:val="00327D21"/>
    <w:rsid w:val="003308C9"/>
    <w:rsid w:val="003437BA"/>
    <w:rsid w:val="00344B69"/>
    <w:rsid w:val="00390A1E"/>
    <w:rsid w:val="003A0738"/>
    <w:rsid w:val="003A5C26"/>
    <w:rsid w:val="003C3230"/>
    <w:rsid w:val="003D2E41"/>
    <w:rsid w:val="003E6EF7"/>
    <w:rsid w:val="003F7AB9"/>
    <w:rsid w:val="00452DE5"/>
    <w:rsid w:val="004832F8"/>
    <w:rsid w:val="00493810"/>
    <w:rsid w:val="004C032B"/>
    <w:rsid w:val="00574C11"/>
    <w:rsid w:val="00576E0F"/>
    <w:rsid w:val="005924FA"/>
    <w:rsid w:val="005A1A73"/>
    <w:rsid w:val="00604724"/>
    <w:rsid w:val="00644F8B"/>
    <w:rsid w:val="006A1519"/>
    <w:rsid w:val="006D6E20"/>
    <w:rsid w:val="007074EE"/>
    <w:rsid w:val="007B601C"/>
    <w:rsid w:val="007C048C"/>
    <w:rsid w:val="007C7506"/>
    <w:rsid w:val="007D24EF"/>
    <w:rsid w:val="007E21E4"/>
    <w:rsid w:val="007E3417"/>
    <w:rsid w:val="0080373A"/>
    <w:rsid w:val="00812353"/>
    <w:rsid w:val="00835516"/>
    <w:rsid w:val="008415EB"/>
    <w:rsid w:val="00861968"/>
    <w:rsid w:val="00883D87"/>
    <w:rsid w:val="00884A4A"/>
    <w:rsid w:val="00890E8E"/>
    <w:rsid w:val="008B351E"/>
    <w:rsid w:val="008F147E"/>
    <w:rsid w:val="00933DF4"/>
    <w:rsid w:val="00970766"/>
    <w:rsid w:val="00984E23"/>
    <w:rsid w:val="009872B7"/>
    <w:rsid w:val="00995F37"/>
    <w:rsid w:val="009A2E21"/>
    <w:rsid w:val="009A72E4"/>
    <w:rsid w:val="009B4CBD"/>
    <w:rsid w:val="00A10E88"/>
    <w:rsid w:val="00A728AB"/>
    <w:rsid w:val="00A81FE3"/>
    <w:rsid w:val="00AB22FC"/>
    <w:rsid w:val="00AF1BF5"/>
    <w:rsid w:val="00B25FE7"/>
    <w:rsid w:val="00B36F43"/>
    <w:rsid w:val="00B421F2"/>
    <w:rsid w:val="00BA5F49"/>
    <w:rsid w:val="00BA5FA6"/>
    <w:rsid w:val="00BB5774"/>
    <w:rsid w:val="00BC1ECC"/>
    <w:rsid w:val="00BC33B4"/>
    <w:rsid w:val="00BC6C71"/>
    <w:rsid w:val="00BE189F"/>
    <w:rsid w:val="00BE79AA"/>
    <w:rsid w:val="00BF5533"/>
    <w:rsid w:val="00D00803"/>
    <w:rsid w:val="00D36275"/>
    <w:rsid w:val="00D602A9"/>
    <w:rsid w:val="00D751AA"/>
    <w:rsid w:val="00D76B33"/>
    <w:rsid w:val="00DC6212"/>
    <w:rsid w:val="00E02966"/>
    <w:rsid w:val="00E06C70"/>
    <w:rsid w:val="00E76D4A"/>
    <w:rsid w:val="00F041D9"/>
    <w:rsid w:val="00F152E6"/>
    <w:rsid w:val="00F46233"/>
    <w:rsid w:val="00F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9E3A"/>
  <w15:docId w15:val="{ABA6CBF4-5E3D-40BC-BB39-D6C6B97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Calibri" w:eastAsia="Calibri" w:hAnsi="Calibri" w:cs="Calibri"/>
      <w:color w:val="000000"/>
      <w:u w:val="none"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4409"/>
    <w:rPr>
      <w:rFonts w:asciiTheme="majorHAnsi" w:eastAsiaTheme="majorEastAsia" w:hAnsiTheme="majorHAnsi" w:cstheme="majorBidi"/>
      <w:color w:val="365F91" w:themeColor="accent1" w:themeShade="BF"/>
      <w:sz w:val="26"/>
      <w:szCs w:val="26"/>
      <w:u w:val="none" w:color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E7728"/>
    <w:rPr>
      <w:rFonts w:ascii="Calibri" w:eastAsia="Calibri" w:hAnsi="Calibri" w:cs="Calibri"/>
      <w:b/>
      <w:bCs/>
      <w:color w:val="000000"/>
      <w:u w:val="none"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D16BA"/>
    <w:rPr>
      <w:rFonts w:asciiTheme="majorHAnsi" w:eastAsiaTheme="majorEastAsia" w:hAnsiTheme="majorHAnsi" w:cstheme="majorBidi"/>
      <w:color w:val="243F60" w:themeColor="accent1" w:themeShade="7F"/>
      <w:sz w:val="24"/>
      <w:szCs w:val="24"/>
      <w:u w:val="none" w:color="000000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qFormat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E7728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numbering" w:customStyle="1" w:styleId="Zaimportowanystyl1">
    <w:name w:val="Zaimportowany styl 1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A0E0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okra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wiezyz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wiezyzna.p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Czekaj</dc:creator>
  <cp:keywords/>
  <dc:description/>
  <cp:lastModifiedBy>Klaudia Kubik</cp:lastModifiedBy>
  <cp:revision>13</cp:revision>
  <cp:lastPrinted>2025-08-07T09:52:00Z</cp:lastPrinted>
  <dcterms:created xsi:type="dcterms:W3CDTF">2025-07-01T08:42:00Z</dcterms:created>
  <dcterms:modified xsi:type="dcterms:W3CDTF">2025-08-12T10:17:00Z</dcterms:modified>
  <dc:language>pl-PL</dc:language>
</cp:coreProperties>
</file>